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93D" w:rsidRDefault="004C4337" w:rsidP="00203975">
      <w:pPr>
        <w:pStyle w:val="Default"/>
        <w:ind w:firstLine="708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424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93D" w:rsidRDefault="000E293D" w:rsidP="00203975">
      <w:pPr>
        <w:pStyle w:val="Default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E293D" w:rsidRDefault="000E293D" w:rsidP="00203975">
      <w:pPr>
        <w:pStyle w:val="Default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E293D" w:rsidRDefault="000E293D" w:rsidP="00203975">
      <w:pPr>
        <w:pStyle w:val="Default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E293D" w:rsidRDefault="000E293D" w:rsidP="00203975">
      <w:pPr>
        <w:pStyle w:val="Default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9B04B8" w:rsidRPr="00203975" w:rsidRDefault="009B04B8" w:rsidP="00203975">
      <w:pPr>
        <w:pStyle w:val="Default"/>
        <w:ind w:firstLine="708"/>
        <w:jc w:val="both"/>
        <w:rPr>
          <w:rFonts w:eastAsia="Calibri"/>
          <w:b/>
          <w:bCs/>
          <w:sz w:val="28"/>
          <w:szCs w:val="28"/>
        </w:rPr>
      </w:pPr>
      <w:r w:rsidRPr="00203975">
        <w:rPr>
          <w:rFonts w:eastAsia="Calibri"/>
          <w:b/>
          <w:bCs/>
          <w:sz w:val="28"/>
          <w:szCs w:val="28"/>
        </w:rPr>
        <w:t xml:space="preserve">Цель и задачи освоения дисциплины (модуля): </w:t>
      </w:r>
    </w:p>
    <w:p w:rsidR="009B04B8" w:rsidRPr="00203975" w:rsidRDefault="009B04B8" w:rsidP="00203975">
      <w:pPr>
        <w:pStyle w:val="Default"/>
        <w:ind w:firstLine="708"/>
        <w:jc w:val="both"/>
        <w:rPr>
          <w:sz w:val="28"/>
          <w:szCs w:val="28"/>
        </w:rPr>
      </w:pPr>
      <w:r w:rsidRPr="00203975">
        <w:rPr>
          <w:b/>
          <w:bCs/>
          <w:sz w:val="28"/>
          <w:szCs w:val="28"/>
        </w:rPr>
        <w:t xml:space="preserve">Цель </w:t>
      </w:r>
      <w:r w:rsidRPr="00203975">
        <w:rPr>
          <w:sz w:val="28"/>
          <w:szCs w:val="28"/>
        </w:rPr>
        <w:t>освоения программы дисциплины «</w:t>
      </w:r>
      <w:r w:rsidRPr="00203975">
        <w:rPr>
          <w:rFonts w:eastAsia="Calibri"/>
          <w:bCs/>
          <w:sz w:val="28"/>
          <w:szCs w:val="28"/>
        </w:rPr>
        <w:t>Современные технологии формирования общественного здоровья. Научные основы и практическое внедрение</w:t>
      </w:r>
      <w:r w:rsidRPr="00203975">
        <w:rPr>
          <w:sz w:val="28"/>
          <w:szCs w:val="28"/>
        </w:rPr>
        <w:t xml:space="preserve">» обеспечение специалиста современными знаниями, практическими навыками и умениями для осуществления управленческой деятельности в организациях и учреждениях системы здравоохранения и медицинского страхования. </w:t>
      </w:r>
    </w:p>
    <w:p w:rsidR="009B04B8" w:rsidRPr="00203975" w:rsidRDefault="009B04B8" w:rsidP="00203975">
      <w:pPr>
        <w:pStyle w:val="Default"/>
        <w:ind w:firstLine="708"/>
        <w:jc w:val="both"/>
        <w:rPr>
          <w:sz w:val="28"/>
          <w:szCs w:val="28"/>
        </w:rPr>
      </w:pPr>
      <w:r w:rsidRPr="00203975">
        <w:rPr>
          <w:b/>
          <w:bCs/>
          <w:sz w:val="28"/>
          <w:szCs w:val="28"/>
        </w:rPr>
        <w:t>Задачи дисциплины</w:t>
      </w:r>
      <w:r w:rsidRPr="00203975">
        <w:rPr>
          <w:sz w:val="28"/>
          <w:szCs w:val="28"/>
        </w:rPr>
        <w:t xml:space="preserve">: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  <w:r w:rsidRPr="00203975">
        <w:rPr>
          <w:sz w:val="28"/>
          <w:szCs w:val="28"/>
        </w:rPr>
        <w:t xml:space="preserve">– анализ показателей общественного здоровья;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  <w:r w:rsidRPr="00203975">
        <w:rPr>
          <w:sz w:val="28"/>
          <w:szCs w:val="28"/>
        </w:rPr>
        <w:t xml:space="preserve">– анализ показателей деятельности органов управления и организаций здравоохранения;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  <w:r w:rsidRPr="00203975">
        <w:rPr>
          <w:sz w:val="28"/>
          <w:szCs w:val="28"/>
        </w:rPr>
        <w:t xml:space="preserve">– планирование деятельности органов управления и организаций здравоохранения (долгосрочное, среднесрочное и краткосрочное);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  <w:r w:rsidRPr="00203975">
        <w:rPr>
          <w:sz w:val="28"/>
          <w:szCs w:val="28"/>
        </w:rPr>
        <w:t xml:space="preserve">– проведение маркетинговых исследований на рынке медицинских услуг;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  <w:r w:rsidRPr="00203975">
        <w:rPr>
          <w:sz w:val="28"/>
          <w:szCs w:val="28"/>
        </w:rPr>
        <w:t xml:space="preserve">– организацию деятельности организаций здравоохранения и их структурных подразделений, включая организацию работы с кадрами;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  <w:r w:rsidRPr="00203975">
        <w:rPr>
          <w:sz w:val="28"/>
          <w:szCs w:val="28"/>
        </w:rPr>
        <w:t xml:space="preserve">– внедрение рациональной организации труда в работу учреждений здравоохранения;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  <w:r w:rsidRPr="00203975">
        <w:rPr>
          <w:sz w:val="28"/>
          <w:szCs w:val="28"/>
        </w:rPr>
        <w:t xml:space="preserve">– проведение и внедрение научно-практических исследований по проблемам общественного здоровья, организации, управлению, экономики здравоохранения, социологии медицины;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  <w:r w:rsidRPr="00203975">
        <w:rPr>
          <w:sz w:val="28"/>
          <w:szCs w:val="28"/>
        </w:rPr>
        <w:t xml:space="preserve">– самостоятельную работу с учебной, научной, нормативной и справочной литературой и проведение обучения работников. </w:t>
      </w:r>
    </w:p>
    <w:p w:rsidR="009B04B8" w:rsidRPr="00203975" w:rsidRDefault="009B04B8" w:rsidP="00203975">
      <w:pPr>
        <w:pStyle w:val="Default"/>
        <w:jc w:val="both"/>
        <w:rPr>
          <w:sz w:val="28"/>
          <w:szCs w:val="28"/>
        </w:rPr>
      </w:pPr>
    </w:p>
    <w:p w:rsidR="00203975" w:rsidRPr="00203975" w:rsidRDefault="00203975" w:rsidP="00203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результате освоения дисциплины ординатор должен: </w:t>
      </w:r>
    </w:p>
    <w:p w:rsidR="00203975" w:rsidRPr="00203975" w:rsidRDefault="00203975" w:rsidP="00203975">
      <w:pPr>
        <w:pStyle w:val="a3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факторы, определяющие здоровье населения; 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показатели общественного здоровья населения;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методику их расчета и анализа;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первичные учетные и статистические документы;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показатели, используемые для оценки деятельности лечебно-профилактического учреждения;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систему организации оказания медицинской помощи городскому и сельскому населению;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законодательные акты по охране здоровья населения и медицинскому страхованию;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принципы организации экономики,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планирования и финансирования здравоохранения;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принципы организации и оплаты труда медицинского персонала в лечебно-профилактических учреждениях.</w:t>
      </w:r>
    </w:p>
    <w:p w:rsidR="00203975" w:rsidRPr="00203975" w:rsidRDefault="00203975" w:rsidP="00203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Уметь</w:t>
      </w:r>
      <w:r w:rsidRPr="002039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консультировать по вопросам правового взаимодействия гражданина с системой здравоохранения;</w:t>
      </w:r>
    </w:p>
    <w:p w:rsidR="00203975" w:rsidRPr="00203975" w:rsidRDefault="00203975" w:rsidP="002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- рассчитывать и анализировать показатели общественного здоровья населения;</w:t>
      </w:r>
    </w:p>
    <w:p w:rsidR="00203975" w:rsidRPr="00203975" w:rsidRDefault="00203975" w:rsidP="00555EA1">
      <w:pPr>
        <w:pStyle w:val="Default"/>
        <w:pageBreakBefore/>
        <w:jc w:val="both"/>
        <w:rPr>
          <w:rFonts w:eastAsia="Times New Roman"/>
          <w:sz w:val="28"/>
          <w:szCs w:val="28"/>
          <w:lang w:eastAsia="ru-RU"/>
        </w:rPr>
      </w:pPr>
      <w:r w:rsidRPr="00203975">
        <w:rPr>
          <w:rFonts w:eastAsia="Times New Roman"/>
          <w:sz w:val="28"/>
          <w:szCs w:val="28"/>
          <w:lang w:eastAsia="ru-RU"/>
        </w:rPr>
        <w:lastRenderedPageBreak/>
        <w:t>- вести утвержденную медицинскую документацию.</w:t>
      </w:r>
    </w:p>
    <w:p w:rsidR="009B04B8" w:rsidRPr="009B04B8" w:rsidRDefault="009B04B8" w:rsidP="009B0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4B8" w:rsidRPr="009B04B8" w:rsidRDefault="009B04B8" w:rsidP="009B0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дисциплины (модуля) в структуре ООП. 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Дисциплина входит в группу базовых дисциплин Блока 1. Общая трудоемкость освоения дисциплины составляет </w:t>
      </w:r>
      <w:r w:rsid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зачетн</w:t>
      </w:r>
      <w:r w:rsid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</w:t>
      </w:r>
      <w:r w:rsid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Учебным планом предусмотрены лекционные занятия (6 часов), </w:t>
      </w:r>
      <w:r w:rsid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семинарские занятия (2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часа), самостоятельная работа </w:t>
      </w:r>
      <w:r w:rsid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аспиранта (8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B04B8" w:rsidRPr="009B04B8" w:rsidRDefault="009B04B8" w:rsidP="009B0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4B8" w:rsidRPr="009B04B8" w:rsidRDefault="009B04B8" w:rsidP="009B0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0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обучения, определенные в картах компетенций и  формируемые в результате освоения дисциплины (модуля).</w:t>
      </w:r>
    </w:p>
    <w:p w:rsidR="009B04B8" w:rsidRPr="009B04B8" w:rsidRDefault="009B04B8" w:rsidP="009B0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04B8" w:rsidRPr="009B04B8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Дисциплина направлена на формирование у ординаторов следующих компетенций: 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УК-1 -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областях;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ОПК-1 – способностью и готовностью к организации проведения научных исследований в сфере сохранения здоровья населения и улучшения качества жизни человека; 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ОПК-2 – способность и готовность к проведению научных исследований в сфере сохранения здоровья населения и улучшения качества жизни человека; 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ОПК-4 – готовность к внедрению разработанных методов и методик, направленных на сохранение здоровья населения и улучшения качества жизни человека; 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ПК-1 –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</w:t>
      </w:r>
      <w:proofErr w:type="gramEnd"/>
      <w:r w:rsidRP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 человека факторов среды его обитания;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ПК-2 – готовность к применению социально-гигиенических методик сбора и медико-статистического анализа информации о показателях здоровья взрослого населения и подростков; 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ПК-3 – готовность к оценке экономических и финансовых показателей, применяемых в сфере охраны здоровья граждан; 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ПК-4 – 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подразделениях; </w:t>
      </w:r>
    </w:p>
    <w:p w:rsidR="009B04B8" w:rsidRPr="00555EA1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ПК-5 – готовность к проведению противоэпидемических мероприятий, организации защиты населения в очагах опасных инфекций, </w:t>
      </w:r>
      <w:r w:rsidRPr="0055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ухудшении радиационной обстановки, стихийных бедствиях и иных чрезвычайных ситуациях; </w:t>
      </w:r>
    </w:p>
    <w:p w:rsidR="009B04B8" w:rsidRPr="009B04B8" w:rsidRDefault="009B04B8" w:rsidP="009B0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ПК-6 – готовность к разработке и работе с нормативной документацией в области общественного здоровья.</w:t>
      </w:r>
    </w:p>
    <w:p w:rsidR="009B04B8" w:rsidRPr="009B04B8" w:rsidRDefault="009B04B8" w:rsidP="009B04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B2C70" w:rsidRDefault="00BB2C70" w:rsidP="00BB2C70">
      <w:pPr>
        <w:pStyle w:val="Default"/>
      </w:pPr>
    </w:p>
    <w:p w:rsidR="00203975" w:rsidRPr="00203975" w:rsidRDefault="00203975" w:rsidP="002039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03975">
        <w:rPr>
          <w:rFonts w:ascii="Times New Roman" w:eastAsia="Calibri" w:hAnsi="Times New Roman" w:cs="Times New Roman"/>
          <w:b/>
          <w:sz w:val="28"/>
          <w:szCs w:val="28"/>
        </w:rPr>
        <w:t>Структура и содержание дисциплины (модуля).</w:t>
      </w:r>
    </w:p>
    <w:p w:rsidR="00203975" w:rsidRPr="00203975" w:rsidRDefault="00203975" w:rsidP="00203975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03975" w:rsidRPr="00203975" w:rsidRDefault="00203975" w:rsidP="002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дисциплины и виды учебной работы.</w:t>
      </w:r>
    </w:p>
    <w:p w:rsidR="00203975" w:rsidRPr="00203975" w:rsidRDefault="00203975" w:rsidP="00203975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88" w:lineRule="auto"/>
        <w:ind w:left="180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</w:p>
    <w:tbl>
      <w:tblPr>
        <w:tblW w:w="85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634"/>
        <w:gridCol w:w="1886"/>
      </w:tblGrid>
      <w:tr w:rsidR="00203975" w:rsidRPr="00203975" w:rsidTr="00DE07E8">
        <w:trPr>
          <w:trHeight w:val="930"/>
          <w:jc w:val="center"/>
        </w:trPr>
        <w:tc>
          <w:tcPr>
            <w:tcW w:w="6629" w:type="dxa"/>
            <w:tcBorders>
              <w:top w:val="doub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039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884" w:type="dxa"/>
            <w:tcBorders>
              <w:top w:val="double" w:sz="2" w:space="0" w:color="auto"/>
              <w:left w:val="sing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39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 / зачетных единиц</w:t>
            </w:r>
          </w:p>
        </w:tc>
      </w:tr>
      <w:tr w:rsidR="00203975" w:rsidRPr="00203975" w:rsidTr="00DE07E8">
        <w:trPr>
          <w:trHeight w:val="424"/>
          <w:jc w:val="center"/>
        </w:trPr>
        <w:tc>
          <w:tcPr>
            <w:tcW w:w="6629" w:type="dxa"/>
            <w:tcBorders>
              <w:top w:val="doub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E0E0E0"/>
            <w:vAlign w:val="center"/>
            <w:hideMark/>
          </w:tcPr>
          <w:p w:rsidR="00203975" w:rsidRPr="00203975" w:rsidRDefault="00203975" w:rsidP="0020397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884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203975" w:rsidRPr="00203975" w:rsidRDefault="009834B8" w:rsidP="002039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28/0,8</w:t>
            </w:r>
          </w:p>
        </w:tc>
      </w:tr>
      <w:tr w:rsidR="00203975" w:rsidRPr="00203975" w:rsidTr="00DE07E8">
        <w:trPr>
          <w:jc w:val="center"/>
        </w:trPr>
        <w:tc>
          <w:tcPr>
            <w:tcW w:w="66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03975" w:rsidRPr="00203975" w:rsidRDefault="00203975" w:rsidP="002039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975" w:rsidRPr="00203975" w:rsidTr="00DE07E8">
        <w:trPr>
          <w:jc w:val="center"/>
        </w:trPr>
        <w:tc>
          <w:tcPr>
            <w:tcW w:w="66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 (Л)</w:t>
            </w:r>
          </w:p>
        </w:tc>
        <w:tc>
          <w:tcPr>
            <w:tcW w:w="18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9834B8">
              <w:rPr>
                <w:rFonts w:ascii="Times New Roman" w:eastAsia="Times New Roman" w:hAnsi="Times New Roman" w:cs="Times New Roman"/>
                <w:sz w:val="24"/>
                <w:szCs w:val="24"/>
              </w:rPr>
              <w:t>/0,2</w:t>
            </w:r>
          </w:p>
        </w:tc>
      </w:tr>
      <w:tr w:rsidR="00203975" w:rsidRPr="00203975" w:rsidTr="00DE07E8">
        <w:trPr>
          <w:jc w:val="center"/>
        </w:trPr>
        <w:tc>
          <w:tcPr>
            <w:tcW w:w="66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9834B8" w:rsidP="0020397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 (</w:t>
            </w:r>
            <w:r w:rsidR="00203975" w:rsidRPr="00203975">
              <w:rPr>
                <w:rFonts w:ascii="Times New Roman" w:eastAsia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8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203975" w:rsidRPr="00203975" w:rsidRDefault="009834B8" w:rsidP="009834B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03975" w:rsidRPr="002039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/0</w:t>
            </w:r>
            <w:r w:rsidR="00203975" w:rsidRPr="0020397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03975" w:rsidRPr="00203975" w:rsidTr="00DE07E8">
        <w:trPr>
          <w:jc w:val="center"/>
        </w:trPr>
        <w:tc>
          <w:tcPr>
            <w:tcW w:w="66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E0E0E0"/>
            <w:vAlign w:val="center"/>
            <w:hideMark/>
          </w:tcPr>
          <w:p w:rsidR="00203975" w:rsidRPr="00203975" w:rsidRDefault="00203975" w:rsidP="0020397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 </w:t>
            </w:r>
          </w:p>
        </w:tc>
        <w:tc>
          <w:tcPr>
            <w:tcW w:w="18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203975" w:rsidRPr="00203975" w:rsidRDefault="009834B8" w:rsidP="002039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8/0,2</w:t>
            </w:r>
          </w:p>
        </w:tc>
      </w:tr>
      <w:tr w:rsidR="00203975" w:rsidRPr="00203975" w:rsidTr="00DE07E8">
        <w:trPr>
          <w:jc w:val="center"/>
        </w:trPr>
        <w:tc>
          <w:tcPr>
            <w:tcW w:w="66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Вид промежуточной аттестации (зачет)</w:t>
            </w:r>
          </w:p>
        </w:tc>
        <w:tc>
          <w:tcPr>
            <w:tcW w:w="18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03975" w:rsidRPr="00203975" w:rsidTr="00DE07E8">
        <w:trPr>
          <w:trHeight w:val="418"/>
          <w:jc w:val="center"/>
        </w:trPr>
        <w:tc>
          <w:tcPr>
            <w:tcW w:w="662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vAlign w:val="center"/>
            <w:hideMark/>
          </w:tcPr>
          <w:p w:rsidR="00203975" w:rsidRPr="00203975" w:rsidRDefault="00203975" w:rsidP="002039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трудоемкость                                     часы</w:t>
            </w:r>
          </w:p>
          <w:p w:rsidR="00203975" w:rsidRPr="00203975" w:rsidRDefault="00203975" w:rsidP="002039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зачетные единицы</w:t>
            </w:r>
          </w:p>
        </w:tc>
        <w:tc>
          <w:tcPr>
            <w:tcW w:w="18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203975" w:rsidRPr="00203975" w:rsidRDefault="009834B8" w:rsidP="002039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  <w:p w:rsidR="00203975" w:rsidRPr="00203975" w:rsidRDefault="009834B8" w:rsidP="002039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03975" w:rsidRPr="00203975" w:rsidRDefault="00203975" w:rsidP="00203975">
      <w:pPr>
        <w:spacing w:before="120" w:after="120"/>
        <w:ind w:firstLine="1043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03975" w:rsidRPr="00203975" w:rsidRDefault="00203975" w:rsidP="00203975">
      <w:pPr>
        <w:spacing w:before="120" w:after="120"/>
        <w:ind w:firstLine="104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03975">
        <w:rPr>
          <w:rFonts w:ascii="Times New Roman" w:eastAsia="Calibri" w:hAnsi="Times New Roman" w:cs="Times New Roman"/>
          <w:b/>
          <w:bCs/>
          <w:sz w:val="24"/>
          <w:szCs w:val="24"/>
        </w:rPr>
        <w:t>Учебный план дисциплины</w:t>
      </w:r>
    </w:p>
    <w:tbl>
      <w:tblPr>
        <w:tblW w:w="96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655"/>
        <w:gridCol w:w="4982"/>
        <w:gridCol w:w="850"/>
        <w:gridCol w:w="992"/>
        <w:gridCol w:w="1134"/>
        <w:gridCol w:w="987"/>
      </w:tblGrid>
      <w:tr w:rsidR="00203975" w:rsidRPr="00203975" w:rsidTr="009834B8">
        <w:tc>
          <w:tcPr>
            <w:tcW w:w="6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982" w:type="dxa"/>
            <w:tcBorders>
              <w:top w:val="doub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раздела дисциплины</w:t>
            </w:r>
          </w:p>
        </w:tc>
        <w:tc>
          <w:tcPr>
            <w:tcW w:w="850" w:type="dxa"/>
            <w:tcBorders>
              <w:top w:val="doub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doub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ПЗ/С</w:t>
            </w:r>
          </w:p>
        </w:tc>
        <w:tc>
          <w:tcPr>
            <w:tcW w:w="1134" w:type="dxa"/>
            <w:tcBorders>
              <w:top w:val="doub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СРС</w:t>
            </w:r>
          </w:p>
        </w:tc>
        <w:tc>
          <w:tcPr>
            <w:tcW w:w="987" w:type="dxa"/>
            <w:tcBorders>
              <w:top w:val="double" w:sz="2" w:space="0" w:color="auto"/>
              <w:left w:val="sing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203975" w:rsidRPr="00203975" w:rsidTr="009834B8">
        <w:tc>
          <w:tcPr>
            <w:tcW w:w="655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982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A53D2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1: </w:t>
            </w:r>
            <w:r w:rsidR="00A53D22" w:rsidRPr="00A53D22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здоровье и здравоохранение в современных условиях</w:t>
            </w:r>
          </w:p>
        </w:tc>
        <w:tc>
          <w:tcPr>
            <w:tcW w:w="850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203975" w:rsidRPr="00203975" w:rsidTr="009834B8"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A53D22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2: </w:t>
            </w:r>
            <w:r w:rsidR="00A53D22" w:rsidRPr="00A53D22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Медицинская статистика и вычислительная техника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203975" w:rsidRPr="00203975" w:rsidTr="009834B8"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A53D22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3: </w:t>
            </w:r>
            <w:r w:rsidR="00A53D22" w:rsidRPr="00A53D2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лечебно-профилактической помощи населению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03975" w:rsidRPr="00203975" w:rsidTr="009834B8"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A53D22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4: </w:t>
            </w:r>
            <w:r w:rsidR="00A53D22" w:rsidRPr="00A53D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Правовая система охраны здоровья населения Российской Федерации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203975" w:rsidRPr="00203975" w:rsidTr="009834B8"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A53D22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5: </w:t>
            </w:r>
            <w:r w:rsidR="00A53D22" w:rsidRPr="00A53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Управление, экономика и планирование здравоохранения в новых экономических условиях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03975" w:rsidRPr="00203975" w:rsidTr="009834B8"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3D22" w:rsidRPr="00A53D22" w:rsidRDefault="00203975" w:rsidP="00A53D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6: </w:t>
            </w:r>
            <w:r w:rsidR="00A53D22" w:rsidRPr="00A53D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Организация материально- </w:t>
            </w:r>
          </w:p>
          <w:p w:rsidR="00203975" w:rsidRPr="00203975" w:rsidRDefault="00A53D22" w:rsidP="00A53D22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</w:pPr>
            <w:r w:rsidRPr="00A53D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технической базы здравоохранения. Управление службой государственного санитарно-эпидемиологического надзора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A53D22" w:rsidP="0020397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03975" w:rsidRPr="00203975" w:rsidTr="009834B8"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3975" w:rsidRPr="00203975" w:rsidRDefault="00203975" w:rsidP="00203975">
            <w:pPr>
              <w:shd w:val="clear" w:color="auto" w:fill="FFFFFF"/>
              <w:spacing w:before="60" w:after="60"/>
              <w:rPr>
                <w:rFonts w:ascii="Times New Roman" w:eastAsia="Calibri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/>
                <w:bCs/>
                <w:spacing w:val="-3"/>
                <w:sz w:val="24"/>
                <w:szCs w:val="24"/>
              </w:rPr>
              <w:t>Всего: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3975" w:rsidRPr="00203975" w:rsidRDefault="00203975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3975" w:rsidRPr="00203975" w:rsidRDefault="00A53D22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203975" w:rsidRPr="002039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3975" w:rsidRPr="00203975" w:rsidRDefault="00A53D22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3975" w:rsidRPr="00203975" w:rsidRDefault="00A53D22" w:rsidP="0020397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A53D22" w:rsidRPr="00A53D22" w:rsidRDefault="00A53D22" w:rsidP="00A53D22">
      <w:pPr>
        <w:spacing w:before="120" w:after="120" w:line="36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53D2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 разделов дисциплины</w:t>
      </w:r>
    </w:p>
    <w:tbl>
      <w:tblPr>
        <w:tblW w:w="96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260"/>
        <w:gridCol w:w="5523"/>
      </w:tblGrid>
      <w:tr w:rsidR="00A53D22" w:rsidRPr="00A53D22" w:rsidTr="00DE07E8">
        <w:tc>
          <w:tcPr>
            <w:tcW w:w="81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single" w:sz="2" w:space="0" w:color="auto"/>
            </w:tcBorders>
            <w:vAlign w:val="center"/>
            <w:hideMark/>
          </w:tcPr>
          <w:p w:rsidR="00A53D22" w:rsidRPr="00A53D22" w:rsidRDefault="00A53D22" w:rsidP="00A53D2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53D2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53D2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0" w:type="dxa"/>
            <w:tcBorders>
              <w:top w:val="doub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  <w:vAlign w:val="center"/>
            <w:hideMark/>
          </w:tcPr>
          <w:p w:rsidR="00A53D22" w:rsidRPr="00A53D22" w:rsidRDefault="00A53D22" w:rsidP="00A53D2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Название раздела дисциплины </w:t>
            </w:r>
          </w:p>
        </w:tc>
        <w:tc>
          <w:tcPr>
            <w:tcW w:w="5523" w:type="dxa"/>
            <w:tcBorders>
              <w:top w:val="double" w:sz="2" w:space="0" w:color="auto"/>
              <w:left w:val="sing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A53D22" w:rsidRPr="00A53D22" w:rsidRDefault="00A53D22" w:rsidP="00A53D2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9834B8" w:rsidRPr="00A53D22" w:rsidTr="00DE07E8">
        <w:trPr>
          <w:trHeight w:val="621"/>
        </w:trPr>
        <w:tc>
          <w:tcPr>
            <w:tcW w:w="817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B8" w:rsidRPr="00A53D22" w:rsidRDefault="009834B8" w:rsidP="0018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1876FC" w:rsidRDefault="009834B8" w:rsidP="00187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6FC">
              <w:rPr>
                <w:rFonts w:ascii="Times New Roman" w:hAnsi="Times New Roman" w:cs="Times New Roman"/>
                <w:sz w:val="24"/>
                <w:szCs w:val="24"/>
              </w:rPr>
              <w:t>Раздел 1: Общественное здоровье и здравоохранение в современных условиях</w:t>
            </w:r>
            <w:r w:rsidR="001876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B8" w:rsidRPr="00A53D22" w:rsidRDefault="009834B8" w:rsidP="001876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Темы:</w:t>
            </w:r>
          </w:p>
          <w:p w:rsidR="009834B8" w:rsidRPr="00A53D22" w:rsidRDefault="001876FC" w:rsidP="001876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  <w:r w:rsidR="009834B8" w:rsidRPr="001876FC">
              <w:rPr>
                <w:rFonts w:ascii="Times New Roman" w:hAnsi="Times New Roman" w:cs="Times New Roman"/>
                <w:sz w:val="24"/>
                <w:szCs w:val="24"/>
              </w:rPr>
              <w:t>Общественное здоровье и здравоохранение в современных условиях</w:t>
            </w:r>
            <w:r w:rsidR="009834B8"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9834B8" w:rsidRPr="001876FC" w:rsidRDefault="001876FC" w:rsidP="001876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  <w:r w:rsidR="009834B8"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История отечественной медицины и здравоохранения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9834B8" w:rsidRPr="001876FC" w:rsidRDefault="009834B8" w:rsidP="001876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3. Медицинская психология, этика и деонтология </w:t>
            </w:r>
          </w:p>
          <w:p w:rsidR="009834B8" w:rsidRPr="00A53D22" w:rsidRDefault="001876FC" w:rsidP="001876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</w:t>
            </w:r>
            <w:r w:rsidR="009834B8"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Социально-гигиенические проблемы наиболее распространенных и социально-значимых заболеваний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834B8" w:rsidRPr="00A53D22" w:rsidTr="00DE07E8">
        <w:trPr>
          <w:trHeight w:val="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B8" w:rsidRPr="00A53D22" w:rsidRDefault="009834B8" w:rsidP="0018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1876FC" w:rsidRDefault="009834B8" w:rsidP="00187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6FC">
              <w:rPr>
                <w:rFonts w:ascii="Times New Roman" w:hAnsi="Times New Roman" w:cs="Times New Roman"/>
                <w:sz w:val="24"/>
                <w:szCs w:val="24"/>
              </w:rPr>
              <w:t>Раздел 2: Медицинская статистика и вычислительная техника</w:t>
            </w:r>
            <w:r w:rsidR="001876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Темы:</w:t>
            </w:r>
          </w:p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Определение </w:t>
            </w:r>
            <w:proofErr w:type="spellStart"/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биостатистики</w:t>
            </w:r>
            <w:proofErr w:type="spellEnd"/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(теоретические основы; основные разделы; виды статистических исследований; сплошное и </w:t>
            </w:r>
            <w:proofErr w:type="spellStart"/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несплошное</w:t>
            </w:r>
            <w:proofErr w:type="spellEnd"/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исследования).</w:t>
            </w:r>
          </w:p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2. </w:t>
            </w:r>
            <w:proofErr w:type="gramStart"/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Социальная обусловленность здоровья (факторы, влияющие на здоровье индивидуума: внутренние и внешние; факторы, определяющие общественное здоровье (образ жизни, окружающая среда, биологические, здравоохранение) и их значение).</w:t>
            </w:r>
            <w:proofErr w:type="gramEnd"/>
          </w:p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 Показатели здоровья (сравнение показателей здоровья популяций).</w:t>
            </w:r>
          </w:p>
        </w:tc>
      </w:tr>
      <w:tr w:rsidR="009834B8" w:rsidRPr="00A53D22" w:rsidTr="00DE07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B8" w:rsidRPr="00A53D22" w:rsidRDefault="009834B8" w:rsidP="0018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1876FC" w:rsidRDefault="009834B8" w:rsidP="00187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6FC">
              <w:rPr>
                <w:rFonts w:ascii="Times New Roman" w:hAnsi="Times New Roman" w:cs="Times New Roman"/>
                <w:sz w:val="24"/>
                <w:szCs w:val="24"/>
              </w:rPr>
              <w:t>Раздел 3: Организация лечебно-профилактической помощи населению</w:t>
            </w:r>
            <w:r w:rsidR="001876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Темы:</w:t>
            </w:r>
          </w:p>
          <w:p w:rsidR="00672849" w:rsidRPr="001876FC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</w:t>
            </w: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Первичная медико-санитарная помощьнаселению. </w:t>
            </w:r>
          </w:p>
          <w:p w:rsidR="009834B8" w:rsidRPr="001876FC" w:rsidRDefault="00672849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  <w:r w:rsidR="009834B8"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амбулаторно-поликлинической помощи населению в условиях медицинского страхования.</w:t>
            </w:r>
          </w:p>
          <w:p w:rsidR="00672849" w:rsidRPr="001876FC" w:rsidRDefault="00672849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 Профилактика в охране здоровья населения</w:t>
            </w:r>
            <w:r w:rsid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672849" w:rsidRPr="001876FC" w:rsidRDefault="00672849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 Организация стационарной помощи</w:t>
            </w:r>
            <w:r w:rsid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9834B8" w:rsidRPr="001876FC" w:rsidRDefault="00672849" w:rsidP="001876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5. </w:t>
            </w:r>
            <w:r w:rsidRPr="001876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специализированных видов медицинской помощи населению</w:t>
            </w:r>
            <w:r w:rsidR="001876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72849" w:rsidRPr="001876FC" w:rsidRDefault="00672849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 Организация скорой и неотложной медицинской помощи населению</w:t>
            </w:r>
            <w:r w:rsid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672849" w:rsidRPr="001876FC" w:rsidRDefault="00672849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 Организация экспертизы трудоспособности в лечебно-профилактических учреждениях</w:t>
            </w:r>
            <w:r w:rsid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672849" w:rsidRPr="001876FC" w:rsidRDefault="00672849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 Организация социальной и медицин</w:t>
            </w:r>
            <w:r w:rsid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ской реабилитации.</w:t>
            </w:r>
          </w:p>
          <w:p w:rsidR="00672849" w:rsidRPr="00A53D22" w:rsidRDefault="00672849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 Организация лекарственного обеспечения населения</w:t>
            </w:r>
            <w:r w:rsid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834B8" w:rsidRPr="00A53D22" w:rsidTr="00DE07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A53D22" w:rsidRDefault="009834B8" w:rsidP="0018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1876FC" w:rsidRDefault="009834B8" w:rsidP="00187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6FC">
              <w:rPr>
                <w:rFonts w:ascii="Times New Roman" w:hAnsi="Times New Roman" w:cs="Times New Roman"/>
                <w:sz w:val="24"/>
                <w:szCs w:val="24"/>
              </w:rPr>
              <w:t>Раздел 4: Правовая система охраны здоровья населения Российской Федерации</w:t>
            </w:r>
            <w:r w:rsidR="001876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Темы:</w:t>
            </w:r>
          </w:p>
          <w:p w:rsidR="00672849" w:rsidRPr="001876FC" w:rsidRDefault="009834B8" w:rsidP="001876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</w:t>
            </w:r>
            <w:r w:rsidR="00672849" w:rsidRPr="001876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Правовая система Российской Федерации</w:t>
            </w:r>
            <w:r w:rsidR="001876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834B8" w:rsidRPr="00A53D22" w:rsidTr="00DE07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A53D22" w:rsidRDefault="009834B8" w:rsidP="0018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1876FC" w:rsidRDefault="009834B8" w:rsidP="00187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6FC">
              <w:rPr>
                <w:rFonts w:ascii="Times New Roman" w:hAnsi="Times New Roman" w:cs="Times New Roman"/>
                <w:sz w:val="24"/>
                <w:szCs w:val="24"/>
              </w:rPr>
              <w:t>Раздел 5: Управление, экономика и планирование здравоохранения в новых экономических условиях</w:t>
            </w:r>
            <w:r w:rsidR="001876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Темы:</w:t>
            </w:r>
          </w:p>
          <w:p w:rsidR="00672849" w:rsidRPr="001876FC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</w:t>
            </w:r>
            <w:r w:rsidR="00672849"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Управление здравоохранением в современных условиях</w:t>
            </w:r>
            <w:r w:rsid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9834B8" w:rsidRDefault="00672849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 Экономика и планирование здравоохранения</w:t>
            </w:r>
            <w:r w:rsidR="009D2B4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9D2B45" w:rsidRDefault="009D2B45" w:rsidP="009D2B4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3. </w:t>
            </w: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Планирование и финансирование здравоохранения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672849" w:rsidRPr="001876FC" w:rsidRDefault="009D2B45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4. </w:t>
            </w:r>
            <w:r w:rsidR="00672849"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Социальная защита граждан и медицинское страхование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672849" w:rsidRPr="001876FC" w:rsidRDefault="009D2B45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5. </w:t>
            </w:r>
            <w:r w:rsidR="00672849"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Механизм реализации медицинского страхования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672849" w:rsidRPr="001876FC" w:rsidRDefault="009D2B45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6. </w:t>
            </w:r>
            <w:r w:rsidR="00672849"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Особенности управления здравоохранением в условиях медицинского страхования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672849" w:rsidRPr="00A53D22" w:rsidRDefault="009D2B45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="00672849" w:rsidRPr="001876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 здравоохранения как субъект медицинского страхования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834B8" w:rsidRPr="00A53D22" w:rsidTr="00DE07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A53D22" w:rsidRDefault="009834B8" w:rsidP="00187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49" w:rsidRPr="001876FC" w:rsidRDefault="009834B8" w:rsidP="00187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6FC">
              <w:rPr>
                <w:rFonts w:ascii="Times New Roman" w:hAnsi="Times New Roman" w:cs="Times New Roman"/>
                <w:sz w:val="24"/>
                <w:szCs w:val="24"/>
              </w:rPr>
              <w:t xml:space="preserve">Раздел 6: </w:t>
            </w:r>
            <w:r w:rsidR="00672849" w:rsidRPr="001876F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материально- </w:t>
            </w:r>
          </w:p>
          <w:p w:rsidR="00672849" w:rsidRPr="001876FC" w:rsidRDefault="00672849" w:rsidP="00187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6FC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технической базы здравоохранения </w:t>
            </w:r>
          </w:p>
          <w:p w:rsidR="009834B8" w:rsidRPr="001876FC" w:rsidRDefault="00672849" w:rsidP="00187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6FC">
              <w:rPr>
                <w:rFonts w:ascii="Times New Roman" w:hAnsi="Times New Roman" w:cs="Times New Roman"/>
                <w:sz w:val="24"/>
                <w:szCs w:val="24"/>
              </w:rPr>
              <w:t>Управление службой государственного санитарно-эпидемиологического надзора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Темы:</w:t>
            </w:r>
          </w:p>
          <w:p w:rsidR="001876FC" w:rsidRPr="001876FC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3D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</w:t>
            </w:r>
            <w:r w:rsidR="001876FC"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Теоретические и организационные основы службы государственного санитарно-эпидемиологического надзора</w:t>
            </w:r>
            <w:r w:rsidR="009D2B4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1876FC" w:rsidRPr="001876FC" w:rsidRDefault="001876FC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876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2. Организация санитарно-гигиенического надзора </w:t>
            </w:r>
          </w:p>
          <w:p w:rsidR="009834B8" w:rsidRPr="00A53D22" w:rsidRDefault="009834B8" w:rsidP="001876F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BB2C70" w:rsidRDefault="00BB2C70" w:rsidP="00BB2C70">
      <w:pPr>
        <w:pStyle w:val="Default"/>
        <w:rPr>
          <w:sz w:val="23"/>
          <w:szCs w:val="23"/>
        </w:rPr>
      </w:pPr>
    </w:p>
    <w:p w:rsidR="00BB2C70" w:rsidRDefault="00BB2C70" w:rsidP="001876F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ОЦЕНОЧНЫЕ СРЕДСТВА ДЛЯ ТЕКУЩЕГО КОНТРОЛЯ УСПЕВАЕМОСТИ</w:t>
      </w:r>
      <w:r w:rsidR="009D2B45">
        <w:rPr>
          <w:b/>
          <w:bCs/>
          <w:sz w:val="23"/>
          <w:szCs w:val="23"/>
        </w:rPr>
        <w:t xml:space="preserve"> И</w:t>
      </w:r>
      <w:r>
        <w:rPr>
          <w:b/>
          <w:bCs/>
          <w:sz w:val="23"/>
          <w:szCs w:val="23"/>
        </w:rPr>
        <w:t xml:space="preserve"> ПРОМЕЖУТОЧНОЙ АТТЕСТАЦИИ ПО ИТОГАМ ОСВОЕНИЯ ДИСЦИПЛИНЫ </w:t>
      </w:r>
    </w:p>
    <w:p w:rsidR="009D2B45" w:rsidRDefault="009D2B45" w:rsidP="00BB2C70">
      <w:pPr>
        <w:pStyle w:val="Default"/>
        <w:rPr>
          <w:b/>
          <w:bCs/>
          <w:sz w:val="23"/>
          <w:szCs w:val="23"/>
        </w:rPr>
      </w:pPr>
    </w:p>
    <w:p w:rsidR="009D2B45" w:rsidRPr="009D2B45" w:rsidRDefault="009D2B45" w:rsidP="009D2B45">
      <w:pPr>
        <w:spacing w:after="0" w:line="240" w:lineRule="auto"/>
        <w:jc w:val="center"/>
        <w:rPr>
          <w:rFonts w:ascii="Times New Roman" w:eastAsia="MS ??" w:hAnsi="Times New Roman" w:cs="Times New Roman"/>
          <w:b/>
          <w:sz w:val="24"/>
          <w:szCs w:val="24"/>
          <w:lang w:eastAsia="ru-RU"/>
        </w:rPr>
      </w:pPr>
      <w:r w:rsidRPr="009D2B45">
        <w:rPr>
          <w:rFonts w:ascii="Times New Roman" w:eastAsia="MS ??" w:hAnsi="Times New Roman" w:cs="Times New Roman"/>
          <w:b/>
          <w:sz w:val="24"/>
          <w:szCs w:val="24"/>
          <w:lang w:eastAsia="ru-RU"/>
        </w:rPr>
        <w:t>ПРИМЕРНАЯ ТЕМАТИКА  РЕФЕРАТОВ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Пути реформирования здравоохранения: его роль и оценка.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Здоровье населения: проблемы и их оценка.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Здравоохранение региона – перспективы развития.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Охрана здоровья населения: ее возможности в регионе.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Ответственность государства в обеспечении населения медицинской помощью.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Детское население: состояние здоровья.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7. Международная классификация болезней, ее роль и значение.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8. Профилактика – ее проблемы и перспективы.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9. Централизация и децентрализация здравоохранения.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10. Законодательство в здравоохранении: нерешенные вопросы.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11. Экономика здравоохранения: ее роль и возможности внедрения.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12. </w:t>
      </w:r>
      <w:proofErr w:type="gramStart"/>
      <w:r>
        <w:rPr>
          <w:sz w:val="23"/>
          <w:szCs w:val="23"/>
        </w:rPr>
        <w:t>Финансовое</w:t>
      </w:r>
      <w:proofErr w:type="gramEnd"/>
      <w:r>
        <w:rPr>
          <w:sz w:val="23"/>
          <w:szCs w:val="23"/>
        </w:rPr>
        <w:t xml:space="preserve"> обеспечения здравоохранения – пути решения.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13. Лицензирование и аккредитация в здравоохранении.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14. Роль планирования здравоохранения.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15. Стандарты в здравоохранении.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16. Медицинское страхование и его роль в здравоохранении.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17. Менеджмент и маркетинг в здравоохранении.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18. Платная медицина и ее место в здравоохранении.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19. Современные медицинские технологии, их роль и возможности внедрения.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20. Структурные изменения в здравоохранении, их необходимость и возможности.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21. Штатное нормирование – возможности использования.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22. Уровни обеспеченности врачами: необходимость корректировки.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23. Поликлиника и ее будущее. </w:t>
      </w:r>
    </w:p>
    <w:p w:rsidR="00BB2C70" w:rsidRDefault="00BB2C70" w:rsidP="00BB2C7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24. Врач общей практики: преимущества и недостатки. </w:t>
      </w:r>
    </w:p>
    <w:p w:rsidR="00BB2C70" w:rsidRDefault="00BB2C70" w:rsidP="00BB2C7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25. Врач общей практики и семейный врач – варианты для России. </w:t>
      </w:r>
    </w:p>
    <w:p w:rsidR="00BB2C70" w:rsidRDefault="00BB2C70" w:rsidP="00BB2C7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26. Участковый врач – достижения и нерешенные проблемы. </w:t>
      </w:r>
    </w:p>
    <w:p w:rsidR="00BB2C70" w:rsidRDefault="00BB2C70" w:rsidP="00BB2C7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27. Стационарная помощь – необходимость структурных перемен. </w:t>
      </w:r>
    </w:p>
    <w:p w:rsidR="00BB2C70" w:rsidRDefault="00BB2C70" w:rsidP="00BB2C7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28. Больничная летальность – возможности снижения. </w:t>
      </w:r>
    </w:p>
    <w:p w:rsidR="00BB2C70" w:rsidRDefault="00BB2C70" w:rsidP="00BB2C7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29. Дневные стационары – их роль и место в системе медицинской помощи. </w:t>
      </w:r>
    </w:p>
    <w:p w:rsidR="00BB2C70" w:rsidRDefault="00BB2C70" w:rsidP="00BB2C7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30. Младенческая и перинатальная смертность: основные тенденции, возможности снижения. </w:t>
      </w:r>
    </w:p>
    <w:p w:rsidR="00BB2C70" w:rsidRDefault="00BB2C70" w:rsidP="00BB2C7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31. Материнская смертность: структура, тенденции, возможности снижения.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32. Здоровье населения – стратегия безопасности государства. </w:t>
      </w:r>
    </w:p>
    <w:p w:rsidR="009D2B45" w:rsidRDefault="009D2B45" w:rsidP="00BB2C70">
      <w:pPr>
        <w:pStyle w:val="Default"/>
        <w:rPr>
          <w:b/>
          <w:bCs/>
          <w:sz w:val="23"/>
          <w:szCs w:val="23"/>
        </w:rPr>
      </w:pPr>
    </w:p>
    <w:p w:rsidR="009D2B45" w:rsidRPr="009D2B45" w:rsidRDefault="009D2B45" w:rsidP="009D2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2B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контрольных вопросов к промежуточной аттестации:</w:t>
      </w:r>
    </w:p>
    <w:p w:rsidR="009D2B45" w:rsidRDefault="009D2B45" w:rsidP="00BB2C70">
      <w:pPr>
        <w:pStyle w:val="Default"/>
        <w:rPr>
          <w:sz w:val="23"/>
          <w:szCs w:val="23"/>
        </w:rPr>
      </w:pP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1. Общественное здоровье и здравоохранение как наука: структура, предмет и методы исследования, значение для практики здравоохранения.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2. История формирования «Общественного здоровья и здравоохранения» в России.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3. Основные принципы охраны здоровья населения России. Уровни здоровья населения и факторы, влияющие на него.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4. Концепции развития здравоохранения и медицинской науки Российской Федерации.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5. Основные направления в реализации приоритетного национального проекта «Здоровье».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6. Ведущие факторы риска здоровью населения и меры по их профилактике. Областные целевые программы и их значение для улучшения здоровья населения.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7. Здоровье нации – стратегия безопасности государства.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8. Здравоохранение России на современном этапе, основные проблемы и пути повышения эффективности здравоохранения.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9. Основные системы здравоохранения в мире на пороге XXI века, сравнительная оценка уровня их развития.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10. Медицинская статистика, ее содержание и значение для оценки здоровья населения и деятельности учреждений здравоохранения.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11. Источники изучения общественного здоровья. Основные методы, применяемые при анализе статистических данных о здоровье населения и организации медицинской помощи.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12. Графические методы интерпретации результатов исследований, их применение на практике.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13. Статистические таблицы: виды и правила построения.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14. Относительные величины: виды, определение, методика расчета, область применения.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15. Вариационный ряд, его виды. </w:t>
      </w:r>
      <w:proofErr w:type="gramStart"/>
      <w:r>
        <w:rPr>
          <w:sz w:val="23"/>
          <w:szCs w:val="23"/>
        </w:rPr>
        <w:t xml:space="preserve">Величины, характеризующие вариационный ряд (мода, медиана, средняя арифметическая, среднее квадратичное отклонение, коэффициент вариации, лимит, амплитуда их свойства и применение). </w:t>
      </w:r>
      <w:proofErr w:type="gramEnd"/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16. Методы оценки достоверности относительных и средних величин.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17. Коэффициент корреляции, его оценка, методы расчета и практическое применение.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18. Медицинская демография, её цель и задачи, основные разделы. Особенности демографической ситуации в России.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19. Социально-гигиенические факторы, влияющие на демографические процессы. Роль системы здравоохранения в улучшении демографических показателей.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20. Показатели, характеризующие статику населения (численность населения, возрастно-половой состав, плотность расселения по территории): источники, методика расчета и оценки. </w:t>
      </w:r>
    </w:p>
    <w:p w:rsidR="00BB2C70" w:rsidRDefault="00BB2C70" w:rsidP="00BB2C70">
      <w:pPr>
        <w:pStyle w:val="Default"/>
      </w:pP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21. Механическое движение населения: виды миграции и их главные причины, миграционный прирост.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22. Естественное движение населения: основные показатели, источники, методика расчета и оценки.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23. Рождаемость, фертильность, смертность: основные источники, методика расчета показателей и их оценка.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24. Детская и младенческая смертность как острейшие медико-демографические проблемы.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25. Младенческая и перинатальная смертность: основные источники, методика расчета, уровень, структура, основные тенденции, задачи по дальнейшему снижению.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26. Программа «Дети России». Опыт стран в снижении младенческой смертности.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27. Ожидаемая продолжительность предстоящей жизни в России и других странах. Основные причины смертности населения в нашей стране. Приоритетные задачи Национальной программы демографического развития России.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28. Заболеваемость, основные понятия, методы и источники изучения.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29. Заболеваемость детского населения, основные понятия, методы и источники изучения.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30. Общая, инфекционная, неэпидемическая, госпитализированная заболеваемость: содержание, источники изучения, методика расчета.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31. Заболеваемость с временной утратой трудоспособности: содержание, источники изучения, методика расчета.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32. Инвалидность населения: определение, основные причины, показатели и методика их расчета.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33. Международная классификация болезней и проблем, связанных со здоровьем, принципы построения и значение в практике здравоохранения.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34. Наиболее распространенные заболевания: новообразования, болезни системы кровообращения, травмы, их факторы риска и меры профилактики.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35. Основные социально-значимые заболевания: динамика распространения, возрастно-половые и региональные особенности, медицинские и социальные последствия, основные направления профилактики.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36. Система показателей деятельности, здоровья и качества медицинской помощи и их использование для принятия управленческих решений.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37. Организация учетно-отчетной деятельности лечебно-профилактического учреждения.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38. Анализ деятельности амбулаторно-поликлинической службы.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39. Функция врачебной должности (фактическая и плановая). Расчет необходимой мощности амбулаторно-поликлинической сети.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40. Анализ деятельности стационара.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41. Анализ деятельности </w:t>
      </w:r>
      <w:proofErr w:type="spellStart"/>
      <w:r>
        <w:rPr>
          <w:sz w:val="23"/>
          <w:szCs w:val="23"/>
        </w:rPr>
        <w:t>стационарзамещающей</w:t>
      </w:r>
      <w:proofErr w:type="spellEnd"/>
      <w:r>
        <w:rPr>
          <w:sz w:val="23"/>
          <w:szCs w:val="23"/>
        </w:rPr>
        <w:t xml:space="preserve"> медицинской помощи.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42. Анализ деятельности скорой и неотложной помощи.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43. Анализ деятельности акушерско-гинекологической службы.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44. Анализ деятельности педиатрической службы.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45. Использование статистических показателей для принятия управленческих решений. Моделирование и прогнозирование ситуации, выявление основных тенденций.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46. Первичная медико-санитарная помощь: определение, цели, задачи, планирование и финансирование деятельности в условиях медицинского страхования.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47. Общие принципы организации работы поликлиники.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48. Организация диспансерного обслуживания.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49. Основные проблемы перехода к организации первичной медицинской помощи по принципу врача общей практики.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50. Состояние участковой службы и пути ее улучшения.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51. Профилактика как система социально-экономических и медицинских мероприятий, направленных на предупреждение болезней и охрану здоровья населения.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52. Современное состояние стационарной помощи и перспективы ее развития в условиях новых экономических отношений.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53. Организация стационарной медицинской помощи взрослому населению.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54. Совершенствование организации работы стационара. Новые технологии.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55. Система взаимодействия поликлиники с другими учреждениями системы здравоохранения.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56. Особенности организации медико-социального обеспечения сельского населения.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57. Современное состояние организации лечебно-профилактической помощи детям.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58. Служба лечебно-профилактической помощи материи ребенка: цели и задачи.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59. Инвалидность детского населения и её причины.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60. Организация акушерско-гинекологической помощи в сельской местности: задачи, функции, </w:t>
      </w:r>
      <w:proofErr w:type="spellStart"/>
      <w:r>
        <w:rPr>
          <w:sz w:val="23"/>
          <w:szCs w:val="23"/>
        </w:rPr>
        <w:t>этапность</w:t>
      </w:r>
      <w:proofErr w:type="spellEnd"/>
      <w:r>
        <w:rPr>
          <w:sz w:val="23"/>
          <w:szCs w:val="23"/>
        </w:rPr>
        <w:t xml:space="preserve">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61. Особенности диспансерного наблюдения за беременными женщинами и родильницами.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62. Перспективы развития акушерско-гинекологической помощи в условиях новых экономических отношений и медицинского страхования.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63. Организация амбулаторно-поликлинической помощи детям.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64. Организация специализированной и стационарной помощи детям. Восстановительная терапия и организация санаторно-курортной помощи детям.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65. Организация лечебно-профилактической помощи подросткам.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66. Организация медицинского обеспечения подготовки граждан РФ к военной службе.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67. Организация специализированных видов медицинской помощи в условиях новых экономических отношений.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68. Современное состояние скорой и неотложной медицинской помощи, перспективы развития.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69. Медицинское страхование и его правовая база. Закон о медицинском страховании граждан РФ. Цель, объект, субъекты, виды, программы, права и обязанности, взаимоотношения. </w:t>
      </w:r>
    </w:p>
    <w:p w:rsidR="00BB2C70" w:rsidRDefault="00BB2C70" w:rsidP="009D2B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70. Система медицинского </w:t>
      </w:r>
      <w:r w:rsidR="00A13FCA">
        <w:rPr>
          <w:sz w:val="23"/>
          <w:szCs w:val="23"/>
        </w:rPr>
        <w:t xml:space="preserve">страхования, </w:t>
      </w:r>
      <w:r>
        <w:rPr>
          <w:sz w:val="23"/>
          <w:szCs w:val="23"/>
        </w:rPr>
        <w:t xml:space="preserve">принципиальные проблемы.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71. Деятельность медицинских учреждений в условиях медицинского страхования, взаимодействие с медицинскими страховыми организациями.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72. Социально-экономические предпосылки перехода к медицинскому страхованию граждан РФ. Отечественный и зарубежный опыт. Обоснование перехода на бюджетно-страховую модель </w:t>
      </w:r>
      <w:proofErr w:type="gramStart"/>
      <w:r>
        <w:rPr>
          <w:sz w:val="23"/>
          <w:szCs w:val="23"/>
        </w:rPr>
        <w:t>финансирования системы охраны здоровья населения России</w:t>
      </w:r>
      <w:proofErr w:type="gramEnd"/>
      <w:r>
        <w:rPr>
          <w:sz w:val="23"/>
          <w:szCs w:val="23"/>
        </w:rPr>
        <w:t xml:space="preserve">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73. Модель финансирования здравоохранения в условиях внедрения ОМС. Системы фондов ОМС. Взаимоотношения ТФ ОМС, его филиалов со страховыми медицинскими организациями.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74. Механизм обеспечения населения медицинской помощью в пределах программы государственных гарантий.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75. Система контроля качества медицинской помощи в условиях ОМС: внутри и вневедомственный контроль качества лечения, система защиты и прав застрахованных.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76. Экспертиза гарантий качества медицинской помощи.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77. Аккредитация и лицензирование медицинской деятельности как инструмент для повышения качества медицинской помощи: цели, задачи, основные требования, документация, система оценочных критериев.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78. Управление здравоохранением в современных условиях. Основы медицинского менеджмента.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79. Структура управления здравоохранением на уровне региона (области): положение, структура, основные функции, взаимосвязь с ЛПУ, система контроля деятельности.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80. Социально-психологические основы управления. Руководитель, его функции и обязанности. Коллектив как объект управления. Социально-психологическое взаимодействие руководителя и коллектива.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81. Организация работы с кадрами.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82. Принципы контроля в системе управления. Процесс управления маркетингом. Концепции управления маркетингом. Маркетинговая среда.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83. Маркетинг медицинских услуг и спрос на медицинские услуги.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84. Текущее и перспективное планирование в здравоохранении.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85. Экономическое планирование рекламной кампании медицинских учреждений.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86. Рынок и рыночные отношения в здравоохранении.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87. Оценка экономической эффективности в здравоохранении.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88. Экономика здравоохранения. Экономический анализ системы здравоохранения виды, методы, задачи, использование результатов для планирования развития учреждений здравоохранения.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89. Финансирование здравоохранения на современном этапе.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90. Основы ценообразования: себестоимость медицинских услуг, прибыль, цена, налог, прибыль.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91. Расчет стоимости услуг в стационаре, поликлинике, скорой медицинской помощи.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92. Трудовые правоотношения в учреждениях здравоохранения в условиях медицинского страхования.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93. Рабочее время и дисциплина труда в учреждениях здравоохранения.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94. Охрана труда и здоровья работников здравоохранения.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95. Основы уголовного права: понятие, предмет, задачи и принципы. Уголовная ответственность, ее понятие и основания.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96. Правовые основы охраны здоровья населения. Основы законодательства РФ об охране здоровья граждан. Право граждан на охрану здоровья.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97. Основы </w:t>
      </w:r>
      <w:proofErr w:type="gramStart"/>
      <w:r>
        <w:rPr>
          <w:sz w:val="23"/>
          <w:szCs w:val="23"/>
        </w:rPr>
        <w:t>права социального обеспечения</w:t>
      </w:r>
      <w:proofErr w:type="gramEnd"/>
      <w:r>
        <w:rPr>
          <w:sz w:val="23"/>
          <w:szCs w:val="23"/>
        </w:rPr>
        <w:t xml:space="preserve"> в РФ: понятие, система, предмет, принципы и источники. Виды и общая характеристика пособий по социальному обеспечению.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98. Основы организации социальной и медицинской реабилитации.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99. Порядок установления и определения временной нетрудоспособности.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100. Организация врачебно-трудовой экспертизы: положение об экспертизе временной нетрудоспособности в ЛПУ, порядок оформления документов, удостоверяющих временную нетрудоспособность.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101. Экспертиза стойкой утраты трудоспособности (МСЭ): порядок установления и определения.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102. Правовые основы обеспечения санитарно-эпидемиологического благополучия населения.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103. Построение и деятельность службы санитарно-эпидемиологического надзора. </w:t>
      </w:r>
    </w:p>
    <w:p w:rsidR="00BB2C70" w:rsidRDefault="00BB2C70" w:rsidP="00BB2C70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104. Основные принципы и организационно-функциональная структура системы последипломного образования. Законодательные и основные регламентирующие документы последипломного образования врачей.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105. Медицинская этика и деонтология в деятельности организатора здравоохранения. </w:t>
      </w:r>
    </w:p>
    <w:p w:rsidR="009D2B45" w:rsidRDefault="009D2B45" w:rsidP="00BB2C70">
      <w:pPr>
        <w:pStyle w:val="Default"/>
        <w:rPr>
          <w:b/>
          <w:bCs/>
          <w:sz w:val="23"/>
          <w:szCs w:val="23"/>
        </w:rPr>
      </w:pP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УЧЕБНО-МЕТОДИЧЕСКОЕ И ИНФОРМАЦИОННОЕ ОБЕСПЕЧЕНИЕ УЧЕБНОЙ ДИСЦИПЛИНЫ </w:t>
      </w:r>
    </w:p>
    <w:p w:rsidR="00A13FCA" w:rsidRDefault="00A13FCA" w:rsidP="00BB2C70">
      <w:pPr>
        <w:pStyle w:val="Default"/>
        <w:rPr>
          <w:b/>
          <w:bCs/>
          <w:sz w:val="23"/>
          <w:szCs w:val="23"/>
        </w:rPr>
      </w:pP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Основная литература: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Акопов В.И. Медицинское право: книга для врачей, пациентов и юристов / В. И. Акопов. – М.: </w:t>
      </w:r>
      <w:proofErr w:type="spellStart"/>
      <w:r>
        <w:rPr>
          <w:sz w:val="23"/>
          <w:szCs w:val="23"/>
        </w:rPr>
        <w:t>МарТ</w:t>
      </w:r>
      <w:proofErr w:type="spellEnd"/>
      <w:r>
        <w:rPr>
          <w:sz w:val="23"/>
          <w:szCs w:val="23"/>
        </w:rPr>
        <w:t xml:space="preserve">, 2004. – 368 с.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Большаков А.С. Современный менеджмент: теория и практика / А. С. Большаков, В. М. Михайлов. – 2-е изд., </w:t>
      </w:r>
      <w:proofErr w:type="spellStart"/>
      <w:r>
        <w:rPr>
          <w:sz w:val="23"/>
          <w:szCs w:val="23"/>
        </w:rPr>
        <w:t>испр</w:t>
      </w:r>
      <w:proofErr w:type="spellEnd"/>
      <w:r>
        <w:rPr>
          <w:sz w:val="23"/>
          <w:szCs w:val="23"/>
        </w:rPr>
        <w:t>. и доп. – СПб</w:t>
      </w:r>
      <w:proofErr w:type="gramStart"/>
      <w:r>
        <w:rPr>
          <w:sz w:val="23"/>
          <w:szCs w:val="23"/>
        </w:rPr>
        <w:t xml:space="preserve">.: </w:t>
      </w:r>
      <w:proofErr w:type="gramEnd"/>
      <w:r>
        <w:rPr>
          <w:sz w:val="23"/>
          <w:szCs w:val="23"/>
        </w:rPr>
        <w:t xml:space="preserve">Питер, 2002. – 416с.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proofErr w:type="spellStart"/>
      <w:r>
        <w:rPr>
          <w:sz w:val="23"/>
          <w:szCs w:val="23"/>
        </w:rPr>
        <w:t>Виханский</w:t>
      </w:r>
      <w:proofErr w:type="spellEnd"/>
      <w:r>
        <w:rPr>
          <w:sz w:val="23"/>
          <w:szCs w:val="23"/>
        </w:rPr>
        <w:t xml:space="preserve"> О.С. Менеджмент: Учебник. / О.С. </w:t>
      </w:r>
      <w:proofErr w:type="spellStart"/>
      <w:r>
        <w:rPr>
          <w:sz w:val="23"/>
          <w:szCs w:val="23"/>
        </w:rPr>
        <w:t>Виханский</w:t>
      </w:r>
      <w:proofErr w:type="spellEnd"/>
      <w:r>
        <w:rPr>
          <w:sz w:val="23"/>
          <w:szCs w:val="23"/>
        </w:rPr>
        <w:t xml:space="preserve">, А.И. Наумов. – М.: Высшая школа, 2002. – 528с.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proofErr w:type="spellStart"/>
      <w:r>
        <w:rPr>
          <w:sz w:val="23"/>
          <w:szCs w:val="23"/>
        </w:rPr>
        <w:t>Вялков</w:t>
      </w:r>
      <w:proofErr w:type="spellEnd"/>
      <w:r>
        <w:rPr>
          <w:sz w:val="23"/>
          <w:szCs w:val="23"/>
        </w:rPr>
        <w:t xml:space="preserve"> А.И. Управление и экономика здравоохранения: 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 xml:space="preserve">особие для студ. </w:t>
      </w:r>
      <w:proofErr w:type="spellStart"/>
      <w:r>
        <w:rPr>
          <w:sz w:val="23"/>
          <w:szCs w:val="23"/>
        </w:rPr>
        <w:t>высш</w:t>
      </w:r>
      <w:proofErr w:type="spellEnd"/>
      <w:r>
        <w:rPr>
          <w:sz w:val="23"/>
          <w:szCs w:val="23"/>
        </w:rPr>
        <w:t xml:space="preserve">. мед. учеб. заведений / А. И. </w:t>
      </w:r>
      <w:proofErr w:type="spellStart"/>
      <w:r>
        <w:rPr>
          <w:sz w:val="23"/>
          <w:szCs w:val="23"/>
        </w:rPr>
        <w:t>Вялков</w:t>
      </w:r>
      <w:proofErr w:type="spellEnd"/>
      <w:r>
        <w:rPr>
          <w:sz w:val="23"/>
          <w:szCs w:val="23"/>
        </w:rPr>
        <w:t xml:space="preserve">, А. И. </w:t>
      </w:r>
      <w:proofErr w:type="spellStart"/>
      <w:r>
        <w:rPr>
          <w:sz w:val="23"/>
          <w:szCs w:val="23"/>
        </w:rPr>
        <w:t>Райзберг</w:t>
      </w:r>
      <w:proofErr w:type="spellEnd"/>
      <w:r>
        <w:rPr>
          <w:sz w:val="23"/>
          <w:szCs w:val="23"/>
        </w:rPr>
        <w:t xml:space="preserve">, Ю. В. Шиленко. – М.: ГЭОТАР-Мед, 2002. – 327с.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5. Глухов В.В. Менеджмент: учебник / В. В. Глухов. – 3-е изд. – СПб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ПИТЕР, 2008. – 608 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</w:t>
      </w:r>
      <w:proofErr w:type="spellStart"/>
      <w:r>
        <w:rPr>
          <w:sz w:val="23"/>
          <w:szCs w:val="23"/>
        </w:rPr>
        <w:t>Гурочкин</w:t>
      </w:r>
      <w:proofErr w:type="spellEnd"/>
      <w:r>
        <w:rPr>
          <w:sz w:val="23"/>
          <w:szCs w:val="23"/>
        </w:rPr>
        <w:t xml:space="preserve"> Ю.Д. Медицинское право: учебник / Ю. Д. </w:t>
      </w:r>
      <w:proofErr w:type="spellStart"/>
      <w:r>
        <w:rPr>
          <w:sz w:val="23"/>
          <w:szCs w:val="23"/>
        </w:rPr>
        <w:t>Гурочкин</w:t>
      </w:r>
      <w:proofErr w:type="spellEnd"/>
      <w:r>
        <w:rPr>
          <w:sz w:val="23"/>
          <w:szCs w:val="23"/>
        </w:rPr>
        <w:t>, Г. Б. Дерягин, Е. Ю. Яценко</w:t>
      </w:r>
      <w:proofErr w:type="gramStart"/>
      <w:r>
        <w:rPr>
          <w:sz w:val="23"/>
          <w:szCs w:val="23"/>
        </w:rPr>
        <w:t xml:space="preserve"> ;</w:t>
      </w:r>
      <w:proofErr w:type="gramEnd"/>
      <w:r>
        <w:rPr>
          <w:sz w:val="23"/>
          <w:szCs w:val="23"/>
        </w:rPr>
        <w:t xml:space="preserve"> под ред. Ю.Д. </w:t>
      </w:r>
      <w:proofErr w:type="spellStart"/>
      <w:r>
        <w:rPr>
          <w:sz w:val="23"/>
          <w:szCs w:val="23"/>
        </w:rPr>
        <w:t>Гурочкина</w:t>
      </w:r>
      <w:proofErr w:type="spellEnd"/>
      <w:r>
        <w:rPr>
          <w:sz w:val="23"/>
          <w:szCs w:val="23"/>
        </w:rPr>
        <w:t>. – М.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Экзамен, 2007. – 798 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7. Лисицын Ю.П. Общественное здоровье и здравоохранение: учебник / Ю. П. Лисицын. – 2-е изд. – М.: ГЭОТАР-Медиа, 2010. – 512с.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8. Медик В.А. Курс лекций по общественному здоровью и здравоохранению: 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 xml:space="preserve">особие для мед. и </w:t>
      </w:r>
      <w:proofErr w:type="spellStart"/>
      <w:r>
        <w:rPr>
          <w:sz w:val="23"/>
          <w:szCs w:val="23"/>
        </w:rPr>
        <w:t>фармац</w:t>
      </w:r>
      <w:proofErr w:type="spellEnd"/>
      <w:r>
        <w:rPr>
          <w:sz w:val="23"/>
          <w:szCs w:val="23"/>
        </w:rPr>
        <w:t xml:space="preserve">. учеб. заведений: В 3 ч. / В. А. Медик, В. К. Юрьев. – М.: Медицина, 2003.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9. Медик В.А. Общественное здоровье и здравоохранение : руководство к практическим занятиям : учебное пособие для мед</w:t>
      </w:r>
      <w:proofErr w:type="gramStart"/>
      <w:r>
        <w:rPr>
          <w:sz w:val="23"/>
          <w:szCs w:val="23"/>
        </w:rPr>
        <w:t>.в</w:t>
      </w:r>
      <w:proofErr w:type="gramEnd"/>
      <w:r>
        <w:rPr>
          <w:sz w:val="23"/>
          <w:szCs w:val="23"/>
        </w:rPr>
        <w:t xml:space="preserve">узов / В. А. Медик, В. И. </w:t>
      </w:r>
      <w:proofErr w:type="spellStart"/>
      <w:r>
        <w:rPr>
          <w:sz w:val="23"/>
          <w:szCs w:val="23"/>
        </w:rPr>
        <w:t>Лисицин</w:t>
      </w:r>
      <w:proofErr w:type="spellEnd"/>
      <w:r>
        <w:rPr>
          <w:sz w:val="23"/>
          <w:szCs w:val="23"/>
        </w:rPr>
        <w:t xml:space="preserve">, М. С. </w:t>
      </w:r>
      <w:proofErr w:type="spellStart"/>
      <w:r>
        <w:rPr>
          <w:sz w:val="23"/>
          <w:szCs w:val="23"/>
        </w:rPr>
        <w:t>Токмачев</w:t>
      </w:r>
      <w:proofErr w:type="spellEnd"/>
      <w:r>
        <w:rPr>
          <w:sz w:val="23"/>
          <w:szCs w:val="23"/>
        </w:rPr>
        <w:t>. – М.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ГЭОТАР-Медиа, 2012. – 400с.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10. Медик В.А. Общественное здоровье и здравоохранение: учебник / В. А. Медик, В. К. Юрьев. – 3-е изд., </w:t>
      </w:r>
      <w:proofErr w:type="spellStart"/>
      <w:r>
        <w:rPr>
          <w:sz w:val="23"/>
          <w:szCs w:val="23"/>
        </w:rPr>
        <w:t>перераб</w:t>
      </w:r>
      <w:proofErr w:type="spellEnd"/>
      <w:r>
        <w:rPr>
          <w:sz w:val="23"/>
          <w:szCs w:val="23"/>
        </w:rPr>
        <w:t>. и доп. – М.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ГЭОТАР-Медиа, 2010. – 288с.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11. Медик В.А. Общественное здоровье и здравоохранение. Практикум: учебник / В. А. Медик, В. И. </w:t>
      </w:r>
      <w:proofErr w:type="spellStart"/>
      <w:r>
        <w:rPr>
          <w:sz w:val="23"/>
          <w:szCs w:val="23"/>
        </w:rPr>
        <w:t>Лисицин</w:t>
      </w:r>
      <w:proofErr w:type="spellEnd"/>
      <w:r>
        <w:rPr>
          <w:sz w:val="23"/>
          <w:szCs w:val="23"/>
        </w:rPr>
        <w:t xml:space="preserve">, А. В. Прохорова. – М.: ГЭОТАР-Медиа, 2010. – 144с.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lastRenderedPageBreak/>
        <w:t>12. Медик В.А. Руководство по статистике здоровья и здравоохранения: 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 xml:space="preserve">особие для системы послевузовского проф. образования врачей / В. А. Медик, М. С. </w:t>
      </w:r>
      <w:proofErr w:type="spellStart"/>
      <w:r>
        <w:rPr>
          <w:sz w:val="23"/>
          <w:szCs w:val="23"/>
        </w:rPr>
        <w:t>Токмачев</w:t>
      </w:r>
      <w:proofErr w:type="spellEnd"/>
      <w:r>
        <w:rPr>
          <w:sz w:val="23"/>
          <w:szCs w:val="23"/>
        </w:rPr>
        <w:t>. – М.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Медицина, 2006. – 528с.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13. Общественное здоровье и здравоохранение: </w:t>
      </w:r>
      <w:proofErr w:type="spellStart"/>
      <w:r>
        <w:rPr>
          <w:sz w:val="23"/>
          <w:szCs w:val="23"/>
        </w:rPr>
        <w:t>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>особие</w:t>
      </w:r>
      <w:proofErr w:type="spellEnd"/>
      <w:r>
        <w:rPr>
          <w:sz w:val="23"/>
          <w:szCs w:val="23"/>
        </w:rPr>
        <w:t xml:space="preserve"> для системы </w:t>
      </w:r>
      <w:proofErr w:type="spellStart"/>
      <w:r>
        <w:rPr>
          <w:sz w:val="23"/>
          <w:szCs w:val="23"/>
        </w:rPr>
        <w:t>послевуз</w:t>
      </w:r>
      <w:proofErr w:type="spellEnd"/>
      <w:r>
        <w:rPr>
          <w:sz w:val="23"/>
          <w:szCs w:val="23"/>
        </w:rPr>
        <w:t xml:space="preserve">. проф. образования врачей / Г. И. Куценко [и др.] ; </w:t>
      </w:r>
      <w:proofErr w:type="spellStart"/>
      <w:r>
        <w:rPr>
          <w:sz w:val="23"/>
          <w:szCs w:val="23"/>
        </w:rPr>
        <w:t>Моск</w:t>
      </w:r>
      <w:proofErr w:type="spellEnd"/>
      <w:r>
        <w:rPr>
          <w:sz w:val="23"/>
          <w:szCs w:val="23"/>
        </w:rPr>
        <w:t xml:space="preserve">. мед. акад.; М-во здравоохранения РФ; Под ред. Г.И. Куценко, А.И. </w:t>
      </w:r>
      <w:proofErr w:type="spellStart"/>
      <w:r>
        <w:rPr>
          <w:sz w:val="23"/>
          <w:szCs w:val="23"/>
        </w:rPr>
        <w:t>Вялкова</w:t>
      </w:r>
      <w:proofErr w:type="spellEnd"/>
      <w:r>
        <w:rPr>
          <w:sz w:val="23"/>
          <w:szCs w:val="23"/>
        </w:rPr>
        <w:t xml:space="preserve">. – М.: Медицина, 2003. – 493с.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14. Общественное здоровье и здравоохранение: </w:t>
      </w:r>
      <w:proofErr w:type="spellStart"/>
      <w:r>
        <w:rPr>
          <w:sz w:val="23"/>
          <w:szCs w:val="23"/>
        </w:rPr>
        <w:t>учебн</w:t>
      </w:r>
      <w:proofErr w:type="spellEnd"/>
      <w:r>
        <w:rPr>
          <w:sz w:val="23"/>
          <w:szCs w:val="23"/>
        </w:rPr>
        <w:t xml:space="preserve">. для студентов / под ред. В.А. </w:t>
      </w:r>
      <w:proofErr w:type="spellStart"/>
      <w:r>
        <w:rPr>
          <w:sz w:val="23"/>
          <w:szCs w:val="23"/>
        </w:rPr>
        <w:t>Миняева</w:t>
      </w:r>
      <w:proofErr w:type="spellEnd"/>
      <w:r>
        <w:rPr>
          <w:sz w:val="23"/>
          <w:szCs w:val="23"/>
        </w:rPr>
        <w:t xml:space="preserve">, Н.И. Вишнякова. – М.: </w:t>
      </w:r>
      <w:proofErr w:type="spellStart"/>
      <w:r>
        <w:rPr>
          <w:sz w:val="23"/>
          <w:szCs w:val="23"/>
        </w:rPr>
        <w:t>МЕДпресс-информ</w:t>
      </w:r>
      <w:proofErr w:type="spellEnd"/>
      <w:r>
        <w:rPr>
          <w:sz w:val="23"/>
          <w:szCs w:val="23"/>
        </w:rPr>
        <w:t xml:space="preserve">, 2009. – 656 с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15. Организация и оценка качества лечебно-профилактической помощи населению: под ред. В.З. Кучеренко. – М.: ГОЭТАР-Медиа, 2008. – 560с.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16. Организация маркетинговых исследований деятельности больницы: 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 xml:space="preserve">особие для студ. и преп., ординаторов, аспирантов, </w:t>
      </w:r>
      <w:proofErr w:type="spellStart"/>
      <w:r>
        <w:rPr>
          <w:sz w:val="23"/>
          <w:szCs w:val="23"/>
        </w:rPr>
        <w:t>слуш</w:t>
      </w:r>
      <w:proofErr w:type="spellEnd"/>
      <w:r>
        <w:rPr>
          <w:sz w:val="23"/>
          <w:szCs w:val="23"/>
        </w:rPr>
        <w:t xml:space="preserve">. курсов </w:t>
      </w:r>
      <w:proofErr w:type="spellStart"/>
      <w:r>
        <w:rPr>
          <w:sz w:val="23"/>
          <w:szCs w:val="23"/>
        </w:rPr>
        <w:t>повыш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квалиф</w:t>
      </w:r>
      <w:proofErr w:type="spellEnd"/>
      <w:r>
        <w:rPr>
          <w:sz w:val="23"/>
          <w:szCs w:val="23"/>
        </w:rPr>
        <w:t xml:space="preserve">. мед. и </w:t>
      </w:r>
      <w:proofErr w:type="spellStart"/>
      <w:r>
        <w:rPr>
          <w:sz w:val="23"/>
          <w:szCs w:val="23"/>
        </w:rPr>
        <w:t>фармац</w:t>
      </w:r>
      <w:proofErr w:type="spellEnd"/>
      <w:r>
        <w:rPr>
          <w:sz w:val="23"/>
          <w:szCs w:val="23"/>
        </w:rPr>
        <w:t xml:space="preserve">. вузов, </w:t>
      </w:r>
      <w:proofErr w:type="spellStart"/>
      <w:r>
        <w:rPr>
          <w:sz w:val="23"/>
          <w:szCs w:val="23"/>
        </w:rPr>
        <w:t>организ</w:t>
      </w:r>
      <w:proofErr w:type="spellEnd"/>
      <w:r>
        <w:rPr>
          <w:sz w:val="23"/>
          <w:szCs w:val="23"/>
        </w:rPr>
        <w:t xml:space="preserve">. здравоохранения, рук. мед. учреждений / Д.И. Кича [и др.] – М.: ГЭОТАР-МЕД, 2004. – 112с.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17. Полунина Н.В. Общественное здоровье и здравоохранение: учебник / Н. В. Полунина. – М.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МИА, 2010. – 544с.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18. Правовые основы здравоохранения в России / под ред. Шевченко Ю.Л. – М.: </w:t>
      </w:r>
      <w:proofErr w:type="spellStart"/>
      <w:r>
        <w:rPr>
          <w:sz w:val="23"/>
          <w:szCs w:val="23"/>
        </w:rPr>
        <w:t>Гэотар</w:t>
      </w:r>
      <w:proofErr w:type="spellEnd"/>
      <w:r>
        <w:rPr>
          <w:sz w:val="23"/>
          <w:szCs w:val="23"/>
        </w:rPr>
        <w:t xml:space="preserve"> Медицина, 2000. – 211с. </w:t>
      </w:r>
    </w:p>
    <w:p w:rsidR="00BB2C70" w:rsidRDefault="00BB2C70" w:rsidP="00A13FC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19. Решетников А.В. Управление экономика и социология обязательного медицинского страхования: Руководство: В 3 томах / А. В. Решетников. – М.: ГЭОТАР-МЕД, 2001.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20. Семенов В.Ю. Экономика здравоохранения: </w:t>
      </w:r>
      <w:proofErr w:type="spellStart"/>
      <w:r>
        <w:rPr>
          <w:sz w:val="23"/>
          <w:szCs w:val="23"/>
        </w:rPr>
        <w:t>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>особие</w:t>
      </w:r>
      <w:proofErr w:type="spellEnd"/>
      <w:r>
        <w:rPr>
          <w:sz w:val="23"/>
          <w:szCs w:val="23"/>
        </w:rPr>
        <w:t xml:space="preserve"> для </w:t>
      </w:r>
      <w:proofErr w:type="spellStart"/>
      <w:r>
        <w:rPr>
          <w:sz w:val="23"/>
          <w:szCs w:val="23"/>
        </w:rPr>
        <w:t>слуш</w:t>
      </w:r>
      <w:proofErr w:type="spellEnd"/>
      <w:r>
        <w:rPr>
          <w:sz w:val="23"/>
          <w:szCs w:val="23"/>
        </w:rPr>
        <w:t xml:space="preserve">. системы </w:t>
      </w:r>
      <w:proofErr w:type="spellStart"/>
      <w:r>
        <w:rPr>
          <w:sz w:val="23"/>
          <w:szCs w:val="23"/>
        </w:rPr>
        <w:t>последипл</w:t>
      </w:r>
      <w:proofErr w:type="spellEnd"/>
      <w:r>
        <w:rPr>
          <w:sz w:val="23"/>
          <w:szCs w:val="23"/>
        </w:rPr>
        <w:t xml:space="preserve">. проф. образования врачей / В.Ю. Семенов. – М.: МЦФЭР, 2004. – 656с.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21. Федорова М.Ю. Медицинское право: 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 xml:space="preserve">особие для вузов / М. Ю. Федорова. – М.: </w:t>
      </w:r>
      <w:proofErr w:type="spellStart"/>
      <w:r>
        <w:rPr>
          <w:sz w:val="23"/>
          <w:szCs w:val="23"/>
        </w:rPr>
        <w:t>Владос</w:t>
      </w:r>
      <w:proofErr w:type="spellEnd"/>
      <w:r>
        <w:rPr>
          <w:sz w:val="23"/>
          <w:szCs w:val="23"/>
        </w:rPr>
        <w:t xml:space="preserve">, 2004. – 320с.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22. </w:t>
      </w:r>
      <w:proofErr w:type="spellStart"/>
      <w:r>
        <w:rPr>
          <w:sz w:val="23"/>
          <w:szCs w:val="23"/>
        </w:rPr>
        <w:t>Шамшурина</w:t>
      </w:r>
      <w:proofErr w:type="spellEnd"/>
      <w:r>
        <w:rPr>
          <w:sz w:val="23"/>
          <w:szCs w:val="23"/>
        </w:rPr>
        <w:t xml:space="preserve"> Н.Г. Практическая экономика здравоохранения России / Н.Г. </w:t>
      </w:r>
      <w:proofErr w:type="spellStart"/>
      <w:r>
        <w:rPr>
          <w:sz w:val="23"/>
          <w:szCs w:val="23"/>
        </w:rPr>
        <w:t>Шамшурина</w:t>
      </w:r>
      <w:proofErr w:type="spellEnd"/>
      <w:r>
        <w:rPr>
          <w:sz w:val="23"/>
          <w:szCs w:val="23"/>
        </w:rPr>
        <w:t xml:space="preserve">. – М.: Международный университет (в Москве), 2001. – 262с.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23. Щепин О.П. Общественное здоровье и здравоохранение: учебник / О. П. Щепин, В. А. Медик. – М.: ГЭОТАР-Медиа, 2011. – 592с. </w:t>
      </w:r>
    </w:p>
    <w:p w:rsidR="00BB2C70" w:rsidRDefault="00BB2C70" w:rsidP="00A13FC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24. Экономика здравоохранения : учебное пособие / под общ</w:t>
      </w:r>
      <w:proofErr w:type="gramStart"/>
      <w:r>
        <w:rPr>
          <w:sz w:val="23"/>
          <w:szCs w:val="23"/>
        </w:rPr>
        <w:t>.р</w:t>
      </w:r>
      <w:proofErr w:type="gramEnd"/>
      <w:r>
        <w:rPr>
          <w:sz w:val="23"/>
          <w:szCs w:val="23"/>
        </w:rPr>
        <w:t xml:space="preserve">ед. А.В. Решетникова. – 2-е изд. – М.: ГЭОТАР-Медиа, 2010. – 272с.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25. Юрьев В.К. Общественное здоровье и здравоохранение: Учеб</w:t>
      </w:r>
      <w:proofErr w:type="gramStart"/>
      <w:r>
        <w:rPr>
          <w:sz w:val="23"/>
          <w:szCs w:val="23"/>
        </w:rPr>
        <w:t>.д</w:t>
      </w:r>
      <w:proofErr w:type="gramEnd"/>
      <w:r>
        <w:rPr>
          <w:sz w:val="23"/>
          <w:szCs w:val="23"/>
        </w:rPr>
        <w:t xml:space="preserve">ля студ., интернов, аспирантов, ординаторов </w:t>
      </w:r>
      <w:proofErr w:type="spellStart"/>
      <w:r>
        <w:rPr>
          <w:sz w:val="23"/>
          <w:szCs w:val="23"/>
        </w:rPr>
        <w:t>пед</w:t>
      </w:r>
      <w:proofErr w:type="spellEnd"/>
      <w:r>
        <w:rPr>
          <w:sz w:val="23"/>
          <w:szCs w:val="23"/>
        </w:rPr>
        <w:t>. фак. / В. К. Юрьев, Г. И. Куценко. – СПб</w:t>
      </w:r>
      <w:proofErr w:type="gramStart"/>
      <w:r>
        <w:rPr>
          <w:sz w:val="23"/>
          <w:szCs w:val="23"/>
        </w:rPr>
        <w:t xml:space="preserve">.: </w:t>
      </w:r>
      <w:proofErr w:type="spellStart"/>
      <w:proofErr w:type="gramEnd"/>
      <w:r>
        <w:rPr>
          <w:sz w:val="23"/>
          <w:szCs w:val="23"/>
        </w:rPr>
        <w:t>Петрополис</w:t>
      </w:r>
      <w:proofErr w:type="spellEnd"/>
      <w:r>
        <w:rPr>
          <w:sz w:val="23"/>
          <w:szCs w:val="23"/>
        </w:rPr>
        <w:t xml:space="preserve">, 2000. – 914с.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Дополнительная литература: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Акопов В.И. Медицинское право в вопросах и ответах / В. И. Акопов. – М.: Приор, 2001. – 208с.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Актуальные проблемы правового обеспечения лечебно-профилактических учреждений. Т.1 / А. И. </w:t>
      </w:r>
      <w:proofErr w:type="spellStart"/>
      <w:r>
        <w:rPr>
          <w:sz w:val="23"/>
          <w:szCs w:val="23"/>
        </w:rPr>
        <w:t>Вялков</w:t>
      </w:r>
      <w:proofErr w:type="spellEnd"/>
      <w:r>
        <w:rPr>
          <w:sz w:val="23"/>
          <w:szCs w:val="23"/>
        </w:rPr>
        <w:t xml:space="preserve"> [и др.]; Под ред. А.И. </w:t>
      </w:r>
      <w:proofErr w:type="spellStart"/>
      <w:r>
        <w:rPr>
          <w:sz w:val="23"/>
          <w:szCs w:val="23"/>
        </w:rPr>
        <w:t>Вялкова</w:t>
      </w:r>
      <w:proofErr w:type="spellEnd"/>
      <w:r>
        <w:rPr>
          <w:sz w:val="23"/>
          <w:szCs w:val="23"/>
        </w:rPr>
        <w:t xml:space="preserve"> и др. – М.: </w:t>
      </w:r>
      <w:proofErr w:type="spellStart"/>
      <w:r>
        <w:rPr>
          <w:sz w:val="23"/>
          <w:szCs w:val="23"/>
        </w:rPr>
        <w:t>Профтек</w:t>
      </w:r>
      <w:proofErr w:type="spellEnd"/>
      <w:r>
        <w:rPr>
          <w:sz w:val="23"/>
          <w:szCs w:val="23"/>
        </w:rPr>
        <w:t xml:space="preserve">, 2003. – 376с.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proofErr w:type="spellStart"/>
      <w:r>
        <w:rPr>
          <w:sz w:val="23"/>
          <w:szCs w:val="23"/>
        </w:rPr>
        <w:t>Банержи</w:t>
      </w:r>
      <w:proofErr w:type="spellEnd"/>
      <w:r>
        <w:rPr>
          <w:sz w:val="23"/>
          <w:szCs w:val="23"/>
        </w:rPr>
        <w:t xml:space="preserve"> А. Медицинская статистика понятным языком: вводный курс / А. </w:t>
      </w:r>
      <w:proofErr w:type="spellStart"/>
      <w:r>
        <w:rPr>
          <w:sz w:val="23"/>
          <w:szCs w:val="23"/>
        </w:rPr>
        <w:t>Банержи</w:t>
      </w:r>
      <w:proofErr w:type="spellEnd"/>
      <w:proofErr w:type="gramStart"/>
      <w:r>
        <w:rPr>
          <w:sz w:val="23"/>
          <w:szCs w:val="23"/>
        </w:rPr>
        <w:t xml:space="preserve"> ;</w:t>
      </w:r>
      <w:proofErr w:type="gramEnd"/>
      <w:r>
        <w:rPr>
          <w:sz w:val="23"/>
          <w:szCs w:val="23"/>
        </w:rPr>
        <w:t xml:space="preserve"> пер. с англ. под ред. В.П.Леонова. – М.: Практическая медицина, 2007. – 287с.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proofErr w:type="spellStart"/>
      <w:r>
        <w:rPr>
          <w:sz w:val="23"/>
          <w:szCs w:val="23"/>
        </w:rPr>
        <w:t>Барышев</w:t>
      </w:r>
      <w:proofErr w:type="spellEnd"/>
      <w:r>
        <w:rPr>
          <w:sz w:val="23"/>
          <w:szCs w:val="23"/>
        </w:rPr>
        <w:t xml:space="preserve"> А.Ф. Маркетинг: учеб. / А. Ф. </w:t>
      </w:r>
      <w:proofErr w:type="spellStart"/>
      <w:r>
        <w:rPr>
          <w:sz w:val="23"/>
          <w:szCs w:val="23"/>
        </w:rPr>
        <w:t>Барышев</w:t>
      </w:r>
      <w:proofErr w:type="spellEnd"/>
      <w:r>
        <w:rPr>
          <w:sz w:val="23"/>
          <w:szCs w:val="23"/>
        </w:rPr>
        <w:t xml:space="preserve">. – 3-е изд., стер. – М: Академия, 2005. – 208с.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proofErr w:type="spellStart"/>
      <w:r>
        <w:rPr>
          <w:sz w:val="23"/>
          <w:szCs w:val="23"/>
        </w:rPr>
        <w:t>Басовский</w:t>
      </w:r>
      <w:proofErr w:type="spellEnd"/>
      <w:r>
        <w:rPr>
          <w:sz w:val="23"/>
          <w:szCs w:val="23"/>
        </w:rPr>
        <w:t xml:space="preserve"> Л.Е. Маркетинг: Курс лекций / Л. Е. </w:t>
      </w:r>
      <w:proofErr w:type="spellStart"/>
      <w:r>
        <w:rPr>
          <w:sz w:val="23"/>
          <w:szCs w:val="23"/>
        </w:rPr>
        <w:t>Басовский</w:t>
      </w:r>
      <w:proofErr w:type="spellEnd"/>
      <w:r>
        <w:rPr>
          <w:sz w:val="23"/>
          <w:szCs w:val="23"/>
        </w:rPr>
        <w:t xml:space="preserve">. – М.: ИНФРА-М, 2000. – 219с.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</w:t>
      </w:r>
      <w:proofErr w:type="spellStart"/>
      <w:r>
        <w:rPr>
          <w:sz w:val="23"/>
          <w:szCs w:val="23"/>
        </w:rPr>
        <w:t>Басовский</w:t>
      </w:r>
      <w:proofErr w:type="spellEnd"/>
      <w:r>
        <w:rPr>
          <w:sz w:val="23"/>
          <w:szCs w:val="23"/>
        </w:rPr>
        <w:t xml:space="preserve"> Л.Е. Менеджмент: Учебное пособие. / Л.Е. </w:t>
      </w:r>
      <w:proofErr w:type="spellStart"/>
      <w:r>
        <w:rPr>
          <w:sz w:val="23"/>
          <w:szCs w:val="23"/>
        </w:rPr>
        <w:t>Басовский</w:t>
      </w:r>
      <w:proofErr w:type="spellEnd"/>
      <w:r>
        <w:rPr>
          <w:sz w:val="23"/>
          <w:szCs w:val="23"/>
        </w:rPr>
        <w:t xml:space="preserve">. – М.: ИНФРА – М., 2000. – 216с.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</w:t>
      </w:r>
      <w:proofErr w:type="spellStart"/>
      <w:r>
        <w:rPr>
          <w:sz w:val="23"/>
          <w:szCs w:val="23"/>
        </w:rPr>
        <w:t>Виханский</w:t>
      </w:r>
      <w:proofErr w:type="spellEnd"/>
      <w:r>
        <w:rPr>
          <w:sz w:val="23"/>
          <w:szCs w:val="23"/>
        </w:rPr>
        <w:t xml:space="preserve"> О.С. Менеджмент : учебник / О. С. </w:t>
      </w:r>
      <w:proofErr w:type="spellStart"/>
      <w:r>
        <w:rPr>
          <w:sz w:val="23"/>
          <w:szCs w:val="23"/>
        </w:rPr>
        <w:t>Виханский</w:t>
      </w:r>
      <w:proofErr w:type="spellEnd"/>
      <w:r>
        <w:rPr>
          <w:sz w:val="23"/>
          <w:szCs w:val="23"/>
        </w:rPr>
        <w:t xml:space="preserve">, А. И. Наумов. – 4-е </w:t>
      </w:r>
      <w:proofErr w:type="spellStart"/>
      <w:r>
        <w:rPr>
          <w:sz w:val="23"/>
          <w:szCs w:val="23"/>
        </w:rPr>
        <w:t>изд</w:t>
      </w:r>
      <w:proofErr w:type="spellEnd"/>
      <w:r>
        <w:rPr>
          <w:sz w:val="23"/>
          <w:szCs w:val="23"/>
        </w:rPr>
        <w:t>.</w:t>
      </w:r>
      <w:proofErr w:type="gramStart"/>
      <w:r>
        <w:rPr>
          <w:sz w:val="23"/>
          <w:szCs w:val="23"/>
        </w:rPr>
        <w:t>,</w:t>
      </w:r>
      <w:proofErr w:type="spellStart"/>
      <w:r>
        <w:rPr>
          <w:sz w:val="23"/>
          <w:szCs w:val="23"/>
        </w:rPr>
        <w:t>п</w:t>
      </w:r>
      <w:proofErr w:type="gramEnd"/>
      <w:r>
        <w:rPr>
          <w:sz w:val="23"/>
          <w:szCs w:val="23"/>
        </w:rPr>
        <w:t>ерераб</w:t>
      </w:r>
      <w:proofErr w:type="spellEnd"/>
      <w:r>
        <w:rPr>
          <w:sz w:val="23"/>
          <w:szCs w:val="23"/>
        </w:rPr>
        <w:t xml:space="preserve">. и доп. – М. : </w:t>
      </w:r>
      <w:proofErr w:type="spellStart"/>
      <w:r>
        <w:rPr>
          <w:sz w:val="23"/>
          <w:szCs w:val="23"/>
        </w:rPr>
        <w:t>Экономистъ</w:t>
      </w:r>
      <w:proofErr w:type="spellEnd"/>
      <w:r>
        <w:rPr>
          <w:sz w:val="23"/>
          <w:szCs w:val="23"/>
        </w:rPr>
        <w:t xml:space="preserve">, 2008. – 670 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8. </w:t>
      </w:r>
      <w:proofErr w:type="spellStart"/>
      <w:r>
        <w:rPr>
          <w:sz w:val="23"/>
          <w:szCs w:val="23"/>
        </w:rPr>
        <w:t>Вялков</w:t>
      </w:r>
      <w:proofErr w:type="spellEnd"/>
      <w:r>
        <w:rPr>
          <w:sz w:val="23"/>
          <w:szCs w:val="23"/>
        </w:rPr>
        <w:t xml:space="preserve"> А.И. Методология формирования территориальных программ государственных гарантий обеспечения граждан Российской Федерации медицинской помощью / А. И. </w:t>
      </w:r>
      <w:proofErr w:type="spellStart"/>
      <w:r>
        <w:rPr>
          <w:sz w:val="23"/>
          <w:szCs w:val="23"/>
        </w:rPr>
        <w:t>Вялков</w:t>
      </w:r>
      <w:proofErr w:type="spellEnd"/>
      <w:r>
        <w:rPr>
          <w:sz w:val="23"/>
          <w:szCs w:val="23"/>
        </w:rPr>
        <w:t xml:space="preserve">, Н. А. Кравченко, В. О. </w:t>
      </w:r>
      <w:proofErr w:type="spellStart"/>
      <w:r>
        <w:rPr>
          <w:sz w:val="23"/>
          <w:szCs w:val="23"/>
        </w:rPr>
        <w:t>Флек</w:t>
      </w:r>
      <w:proofErr w:type="spellEnd"/>
      <w:r>
        <w:rPr>
          <w:sz w:val="23"/>
          <w:szCs w:val="23"/>
        </w:rPr>
        <w:t xml:space="preserve"> ; </w:t>
      </w:r>
      <w:proofErr w:type="spellStart"/>
      <w:r>
        <w:rPr>
          <w:sz w:val="23"/>
          <w:szCs w:val="23"/>
        </w:rPr>
        <w:t>Моск</w:t>
      </w:r>
      <w:proofErr w:type="spellEnd"/>
      <w:r>
        <w:rPr>
          <w:sz w:val="23"/>
          <w:szCs w:val="23"/>
        </w:rPr>
        <w:t xml:space="preserve">. мед. акад.; Ин-т </w:t>
      </w:r>
      <w:proofErr w:type="spellStart"/>
      <w:r>
        <w:rPr>
          <w:sz w:val="23"/>
          <w:szCs w:val="23"/>
        </w:rPr>
        <w:t>упр</w:t>
      </w:r>
      <w:proofErr w:type="gramStart"/>
      <w:r>
        <w:rPr>
          <w:sz w:val="23"/>
          <w:szCs w:val="23"/>
        </w:rPr>
        <w:t>.з</w:t>
      </w:r>
      <w:proofErr w:type="gramEnd"/>
      <w:r>
        <w:rPr>
          <w:sz w:val="23"/>
          <w:szCs w:val="23"/>
        </w:rPr>
        <w:t>дравоохранением</w:t>
      </w:r>
      <w:proofErr w:type="spellEnd"/>
      <w:r>
        <w:rPr>
          <w:sz w:val="23"/>
          <w:szCs w:val="23"/>
        </w:rPr>
        <w:t xml:space="preserve">. – М.: ГЭОТАР-Мед, 2001. – 204с.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9. </w:t>
      </w:r>
      <w:proofErr w:type="spellStart"/>
      <w:r>
        <w:rPr>
          <w:sz w:val="23"/>
          <w:szCs w:val="23"/>
        </w:rPr>
        <w:t>Вялков</w:t>
      </w:r>
      <w:proofErr w:type="spellEnd"/>
      <w:r>
        <w:rPr>
          <w:sz w:val="23"/>
          <w:szCs w:val="23"/>
        </w:rPr>
        <w:t xml:space="preserve"> А.И. Основы региональной политики в здравоохранении / А. И. </w:t>
      </w:r>
      <w:proofErr w:type="spellStart"/>
      <w:r>
        <w:rPr>
          <w:sz w:val="23"/>
          <w:szCs w:val="23"/>
        </w:rPr>
        <w:t>Вялков</w:t>
      </w:r>
      <w:proofErr w:type="spellEnd"/>
      <w:r>
        <w:rPr>
          <w:sz w:val="23"/>
          <w:szCs w:val="23"/>
        </w:rPr>
        <w:t xml:space="preserve">. – М.: ГЭОТАР-МЕД, 2001. – 334с.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lastRenderedPageBreak/>
        <w:t>10. Герасимов А.Н. Медицинская статистика : 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>особие для студ. мед. вузов / А. Н. Герасимов. – М.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МИА, 2007. – 480с.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11. Грибов В.Д. Менеджмент: учебное пособие / В. Д. Грибов. – М.: КНОРУС, 2007. – 280 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12. Дорошенко, Г.В. Менеджмент в здравоохранении: учебное пособие / Г. В. Дорошенко, Н. И. Литвинова, Н. А. Пронина. – 2-е изд., </w:t>
      </w:r>
      <w:proofErr w:type="spellStart"/>
      <w:r>
        <w:rPr>
          <w:sz w:val="23"/>
          <w:szCs w:val="23"/>
        </w:rPr>
        <w:t>испр</w:t>
      </w:r>
      <w:proofErr w:type="spellEnd"/>
      <w:r>
        <w:rPr>
          <w:sz w:val="23"/>
          <w:szCs w:val="23"/>
        </w:rPr>
        <w:t xml:space="preserve">. и доп. – М.: ФОРУМ, 2008. – 160 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13. </w:t>
      </w:r>
      <w:proofErr w:type="spellStart"/>
      <w:r>
        <w:rPr>
          <w:sz w:val="23"/>
          <w:szCs w:val="23"/>
        </w:rPr>
        <w:t>Жижин</w:t>
      </w:r>
      <w:proofErr w:type="spellEnd"/>
      <w:r>
        <w:rPr>
          <w:sz w:val="23"/>
          <w:szCs w:val="23"/>
        </w:rPr>
        <w:t xml:space="preserve"> К.С. Медицинская статистика: 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 xml:space="preserve">особие / К. С. </w:t>
      </w:r>
      <w:proofErr w:type="spellStart"/>
      <w:r>
        <w:rPr>
          <w:sz w:val="23"/>
          <w:szCs w:val="23"/>
        </w:rPr>
        <w:t>Жижин</w:t>
      </w:r>
      <w:proofErr w:type="spellEnd"/>
      <w:r>
        <w:rPr>
          <w:sz w:val="23"/>
          <w:szCs w:val="23"/>
        </w:rPr>
        <w:t>. – Ростов н/Д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Феникс, 2007. – 160с.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14. Журнал «Главный врач».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15. Журнал «Здравоохранение РФ».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16. Журнал «Проблемы социальной гигиены, здравоохранения и истории медицины».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17. Журнал «Экономика здравоохранения».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18. Здравоохранение. Нормативные документы [Электронный ресурс]: справочно-информационная система для руководителей и специалистов органов и учреждений здравоохранения. Версия 5.2. – М.: ЦИСЭПЗ, 2005.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19. Зиновьев В.Н. Менеджмент: учебное пособие / В. Н. Зиновьев, И. В. Зиновьева. – М.: Дашков и К, 2007. – 480 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20. Иорданская Н.А. Маркетинг в здравоохранении: учебное пособие / Н. А. Иорданская, Т. В. </w:t>
      </w:r>
      <w:proofErr w:type="spellStart"/>
      <w:r>
        <w:rPr>
          <w:sz w:val="23"/>
          <w:szCs w:val="23"/>
        </w:rPr>
        <w:t>Поздеева</w:t>
      </w:r>
      <w:proofErr w:type="spellEnd"/>
      <w:r>
        <w:rPr>
          <w:sz w:val="23"/>
          <w:szCs w:val="23"/>
        </w:rPr>
        <w:t xml:space="preserve">, В. А. </w:t>
      </w:r>
      <w:proofErr w:type="spellStart"/>
      <w:r>
        <w:rPr>
          <w:sz w:val="23"/>
          <w:szCs w:val="23"/>
        </w:rPr>
        <w:t>Носкова</w:t>
      </w:r>
      <w:proofErr w:type="spellEnd"/>
      <w:r>
        <w:rPr>
          <w:sz w:val="23"/>
          <w:szCs w:val="23"/>
        </w:rPr>
        <w:t xml:space="preserve">. – Нижний Новгород: НГМА, 2008.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21. Кадыров Ф.Н. Экономическая служба лечебно-профилактических учреждений / Ф.Н. Кадыров. – М., 2000. – 800с.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22. </w:t>
      </w:r>
      <w:proofErr w:type="spellStart"/>
      <w:r>
        <w:rPr>
          <w:sz w:val="23"/>
          <w:szCs w:val="23"/>
        </w:rPr>
        <w:t>Казначевская</w:t>
      </w:r>
      <w:proofErr w:type="spellEnd"/>
      <w:r>
        <w:rPr>
          <w:sz w:val="23"/>
          <w:szCs w:val="23"/>
        </w:rPr>
        <w:t xml:space="preserve"> Г.Б. Менеджмент: учебник / Г. Б. </w:t>
      </w:r>
      <w:proofErr w:type="spellStart"/>
      <w:r>
        <w:rPr>
          <w:sz w:val="23"/>
          <w:szCs w:val="23"/>
        </w:rPr>
        <w:t>Казначевская</w:t>
      </w:r>
      <w:proofErr w:type="spellEnd"/>
      <w:r>
        <w:rPr>
          <w:sz w:val="23"/>
          <w:szCs w:val="23"/>
        </w:rPr>
        <w:t>. – изд. 4-е</w:t>
      </w:r>
      <w:proofErr w:type="gramStart"/>
      <w:r>
        <w:rPr>
          <w:sz w:val="23"/>
          <w:szCs w:val="23"/>
        </w:rPr>
        <w:t>,д</w:t>
      </w:r>
      <w:proofErr w:type="gramEnd"/>
      <w:r>
        <w:rPr>
          <w:sz w:val="23"/>
          <w:szCs w:val="23"/>
        </w:rPr>
        <w:t xml:space="preserve">оп. и </w:t>
      </w:r>
      <w:proofErr w:type="spellStart"/>
      <w:r>
        <w:rPr>
          <w:sz w:val="23"/>
          <w:szCs w:val="23"/>
        </w:rPr>
        <w:t>перераб</w:t>
      </w:r>
      <w:proofErr w:type="spellEnd"/>
      <w:r>
        <w:rPr>
          <w:sz w:val="23"/>
          <w:szCs w:val="23"/>
        </w:rPr>
        <w:t>. – Ростов н/Д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Феникс, 2005. – 352 с.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23. </w:t>
      </w:r>
      <w:proofErr w:type="spellStart"/>
      <w:r>
        <w:rPr>
          <w:sz w:val="23"/>
          <w:szCs w:val="23"/>
        </w:rPr>
        <w:t>Камынина</w:t>
      </w:r>
      <w:proofErr w:type="spellEnd"/>
      <w:r>
        <w:rPr>
          <w:sz w:val="23"/>
          <w:szCs w:val="23"/>
        </w:rPr>
        <w:t xml:space="preserve"> Н.Н. Менеджмент и лидерство: учебник / Н. Н. </w:t>
      </w:r>
      <w:proofErr w:type="spellStart"/>
      <w:r>
        <w:rPr>
          <w:sz w:val="23"/>
          <w:szCs w:val="23"/>
        </w:rPr>
        <w:t>Камынина</w:t>
      </w:r>
      <w:proofErr w:type="spellEnd"/>
      <w:r>
        <w:rPr>
          <w:sz w:val="23"/>
          <w:szCs w:val="23"/>
        </w:rPr>
        <w:t xml:space="preserve">, И. В. Островская, А. В. Пьяных. – М.: ГЭОТАР-Медиа, 2009. – 528с.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24. Курс лекций по общественному здоровью и здравоохранению: Учеб</w:t>
      </w:r>
      <w:proofErr w:type="gramStart"/>
      <w:r>
        <w:rPr>
          <w:sz w:val="23"/>
          <w:szCs w:val="23"/>
        </w:rPr>
        <w:t>.п</w:t>
      </w:r>
      <w:proofErr w:type="gramEnd"/>
      <w:r>
        <w:rPr>
          <w:sz w:val="23"/>
          <w:szCs w:val="23"/>
        </w:rPr>
        <w:t xml:space="preserve">особие для мед. и </w:t>
      </w:r>
      <w:proofErr w:type="spellStart"/>
      <w:r>
        <w:rPr>
          <w:sz w:val="23"/>
          <w:szCs w:val="23"/>
        </w:rPr>
        <w:t>фармац</w:t>
      </w:r>
      <w:proofErr w:type="spellEnd"/>
      <w:r>
        <w:rPr>
          <w:sz w:val="23"/>
          <w:szCs w:val="23"/>
        </w:rPr>
        <w:t xml:space="preserve">. учеб. заведений: В 3 ч. / Под ред. В. А. Медик, В. К. Юрьев. – М.: Медицина, 2003.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25. </w:t>
      </w:r>
      <w:proofErr w:type="spellStart"/>
      <w:r>
        <w:rPr>
          <w:sz w:val="23"/>
          <w:szCs w:val="23"/>
        </w:rPr>
        <w:t>Линькова</w:t>
      </w:r>
      <w:proofErr w:type="spellEnd"/>
      <w:r>
        <w:rPr>
          <w:sz w:val="23"/>
          <w:szCs w:val="23"/>
        </w:rPr>
        <w:t xml:space="preserve"> И.В. Добровольные виды страхования в здравоохранении: организация, право, экономика / И.В. </w:t>
      </w:r>
      <w:proofErr w:type="spellStart"/>
      <w:r>
        <w:rPr>
          <w:sz w:val="23"/>
          <w:szCs w:val="23"/>
        </w:rPr>
        <w:t>Линькова</w:t>
      </w:r>
      <w:proofErr w:type="spellEnd"/>
      <w:r>
        <w:rPr>
          <w:sz w:val="23"/>
          <w:szCs w:val="23"/>
        </w:rPr>
        <w:t xml:space="preserve">, Л. А. </w:t>
      </w:r>
      <w:proofErr w:type="spellStart"/>
      <w:r>
        <w:rPr>
          <w:sz w:val="23"/>
          <w:szCs w:val="23"/>
        </w:rPr>
        <w:t>Габуева</w:t>
      </w:r>
      <w:proofErr w:type="spellEnd"/>
      <w:r>
        <w:rPr>
          <w:sz w:val="23"/>
          <w:szCs w:val="23"/>
        </w:rPr>
        <w:t xml:space="preserve">. – М.: МЦФЭР, 2001. – 352с.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26. </w:t>
      </w:r>
      <w:proofErr w:type="spellStart"/>
      <w:r>
        <w:rPr>
          <w:sz w:val="23"/>
          <w:szCs w:val="23"/>
        </w:rPr>
        <w:t>Лопатенков</w:t>
      </w:r>
      <w:proofErr w:type="spellEnd"/>
      <w:r>
        <w:rPr>
          <w:sz w:val="23"/>
          <w:szCs w:val="23"/>
        </w:rPr>
        <w:t xml:space="preserve"> Г. Медицинское страхование и платные услуги / Г. </w:t>
      </w:r>
      <w:proofErr w:type="spellStart"/>
      <w:r>
        <w:rPr>
          <w:sz w:val="23"/>
          <w:szCs w:val="23"/>
        </w:rPr>
        <w:t>Лопатенков</w:t>
      </w:r>
      <w:proofErr w:type="spellEnd"/>
      <w:r>
        <w:rPr>
          <w:sz w:val="23"/>
          <w:szCs w:val="23"/>
        </w:rPr>
        <w:t xml:space="preserve">. – СПб: БХВ-Петербург, 2005. – 160с.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27. Лукьянова Е.А. Медицинская статистика: Учебное пособие / Е. А. Лукьянова. – М.: Изд-во </w:t>
      </w:r>
      <w:proofErr w:type="spellStart"/>
      <w:r>
        <w:rPr>
          <w:sz w:val="23"/>
          <w:szCs w:val="23"/>
        </w:rPr>
        <w:t>Рос</w:t>
      </w:r>
      <w:proofErr w:type="gramStart"/>
      <w:r>
        <w:rPr>
          <w:sz w:val="23"/>
          <w:szCs w:val="23"/>
        </w:rPr>
        <w:t>.у</w:t>
      </w:r>
      <w:proofErr w:type="gramEnd"/>
      <w:r>
        <w:rPr>
          <w:sz w:val="23"/>
          <w:szCs w:val="23"/>
        </w:rPr>
        <w:t>н</w:t>
      </w:r>
      <w:proofErr w:type="spellEnd"/>
      <w:r>
        <w:rPr>
          <w:sz w:val="23"/>
          <w:szCs w:val="23"/>
        </w:rPr>
        <w:t xml:space="preserve">-та дружбы народов, 2002. – 255с.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28. Маркетинг: Учеб. для студ. </w:t>
      </w:r>
      <w:proofErr w:type="spellStart"/>
      <w:r>
        <w:rPr>
          <w:sz w:val="23"/>
          <w:szCs w:val="23"/>
        </w:rPr>
        <w:t>высш</w:t>
      </w:r>
      <w:proofErr w:type="spellEnd"/>
      <w:r>
        <w:rPr>
          <w:sz w:val="23"/>
          <w:szCs w:val="23"/>
        </w:rPr>
        <w:t xml:space="preserve">. учеб. заведений, </w:t>
      </w:r>
      <w:proofErr w:type="spellStart"/>
      <w:r>
        <w:rPr>
          <w:sz w:val="23"/>
          <w:szCs w:val="23"/>
        </w:rPr>
        <w:t>обуч</w:t>
      </w:r>
      <w:proofErr w:type="spellEnd"/>
      <w:r>
        <w:rPr>
          <w:sz w:val="23"/>
          <w:szCs w:val="23"/>
        </w:rPr>
        <w:t>. по спец. "Маркетинг", "Коммерция</w:t>
      </w:r>
      <w:proofErr w:type="gramStart"/>
      <w:r>
        <w:rPr>
          <w:sz w:val="23"/>
          <w:szCs w:val="23"/>
        </w:rPr>
        <w:t>"(</w:t>
      </w:r>
      <w:proofErr w:type="gramEnd"/>
      <w:r>
        <w:rPr>
          <w:sz w:val="23"/>
          <w:szCs w:val="23"/>
        </w:rPr>
        <w:t xml:space="preserve">торговое дело), "Реклама" / Рос. гос. торгово-эконом. ун-т; Под ред. Н.П. </w:t>
      </w:r>
      <w:proofErr w:type="spellStart"/>
      <w:r>
        <w:rPr>
          <w:sz w:val="23"/>
          <w:szCs w:val="23"/>
        </w:rPr>
        <w:t>Ващекина</w:t>
      </w:r>
      <w:proofErr w:type="spellEnd"/>
      <w:r>
        <w:rPr>
          <w:sz w:val="23"/>
          <w:szCs w:val="23"/>
        </w:rPr>
        <w:t xml:space="preserve">. – 2-е изд., </w:t>
      </w:r>
      <w:proofErr w:type="spellStart"/>
      <w:r>
        <w:rPr>
          <w:sz w:val="23"/>
          <w:szCs w:val="23"/>
        </w:rPr>
        <w:t>перераб</w:t>
      </w:r>
      <w:proofErr w:type="spellEnd"/>
      <w:r>
        <w:rPr>
          <w:sz w:val="23"/>
          <w:szCs w:val="23"/>
        </w:rPr>
        <w:t xml:space="preserve">. и доп. – М. : ИД ФБК-ПРЕСС, 2003. – 312с.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29. Маркетинг: учебное пособие / под ред. А.П. Мищенко. – 2-е изд., стер. – М.: КНОРУС, 2008. – 288 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30. Маркетинг и менеджмент в медицине: методические рекомендации / И. Э. Есауленко [и др.]; ГБОУ ВПО ВГМА им. Н.Н. Бурденко. – Воронеж: ВГМА, 2012. – 34с.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31. Медик В.А. Математическая статистика в медицине: учебное пособие / В. А. Медик, М. С. </w:t>
      </w:r>
      <w:proofErr w:type="spellStart"/>
      <w:r>
        <w:rPr>
          <w:sz w:val="23"/>
          <w:szCs w:val="23"/>
        </w:rPr>
        <w:t>Токмачев</w:t>
      </w:r>
      <w:proofErr w:type="spellEnd"/>
      <w:r>
        <w:rPr>
          <w:sz w:val="23"/>
          <w:szCs w:val="23"/>
        </w:rPr>
        <w:t xml:space="preserve">. – М.: Финансы и статистика, 2007. – 800 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32. Медик В.А. Общественное здоровье и здравоохранение: учеб</w:t>
      </w:r>
      <w:proofErr w:type="gramStart"/>
      <w:r>
        <w:rPr>
          <w:sz w:val="23"/>
          <w:szCs w:val="23"/>
        </w:rPr>
        <w:t>.д</w:t>
      </w:r>
      <w:proofErr w:type="gramEnd"/>
      <w:r>
        <w:rPr>
          <w:sz w:val="23"/>
          <w:szCs w:val="23"/>
        </w:rPr>
        <w:t xml:space="preserve">ля студ. высших учеб. заведений, обучающихся по спец. "Лечебное дело", "Педиатрия", "Стоматология" / В. А. Медик, В. К. Юрьев. – М.: Профессионал, 2009. – 432с.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33. Медик В.А. Статистика в медицине и биологии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Руководство в 2 т. Т.2: Прикладная статистика здоровья / В. А. Медик, М. С. </w:t>
      </w:r>
      <w:proofErr w:type="spellStart"/>
      <w:r>
        <w:rPr>
          <w:sz w:val="23"/>
          <w:szCs w:val="23"/>
        </w:rPr>
        <w:t>Токмачев</w:t>
      </w:r>
      <w:proofErr w:type="spellEnd"/>
      <w:r>
        <w:rPr>
          <w:sz w:val="23"/>
          <w:szCs w:val="23"/>
        </w:rPr>
        <w:t>, Б. Б. Фишман ; Северо-Запад. отд. РАМН; Новгород</w:t>
      </w:r>
      <w:proofErr w:type="gramStart"/>
      <w:r>
        <w:rPr>
          <w:sz w:val="23"/>
          <w:szCs w:val="23"/>
        </w:rPr>
        <w:t>.н</w:t>
      </w:r>
      <w:proofErr w:type="gramEnd"/>
      <w:r>
        <w:rPr>
          <w:sz w:val="23"/>
          <w:szCs w:val="23"/>
        </w:rPr>
        <w:t>ауч. Центр; Новгород</w:t>
      </w:r>
      <w:proofErr w:type="gramStart"/>
      <w:r>
        <w:rPr>
          <w:sz w:val="23"/>
          <w:szCs w:val="23"/>
        </w:rPr>
        <w:t>.г</w:t>
      </w:r>
      <w:proofErr w:type="gramEnd"/>
      <w:r>
        <w:rPr>
          <w:sz w:val="23"/>
          <w:szCs w:val="23"/>
        </w:rPr>
        <w:t xml:space="preserve">ос. ун-т им. Я. Мудрого; Под ред. Комарова Ю.М. – М. : Медицина, 2001. – 352с.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34. Менеджмент: учебник / под общ</w:t>
      </w:r>
      <w:proofErr w:type="gramStart"/>
      <w:r>
        <w:rPr>
          <w:sz w:val="23"/>
          <w:szCs w:val="23"/>
        </w:rPr>
        <w:t>.р</w:t>
      </w:r>
      <w:proofErr w:type="gramEnd"/>
      <w:r>
        <w:rPr>
          <w:sz w:val="23"/>
          <w:szCs w:val="23"/>
        </w:rPr>
        <w:t xml:space="preserve">ед. И.Н. Шапкина. – М.: </w:t>
      </w:r>
      <w:proofErr w:type="spellStart"/>
      <w:r>
        <w:rPr>
          <w:sz w:val="23"/>
          <w:szCs w:val="23"/>
        </w:rPr>
        <w:t>Юрайт</w:t>
      </w:r>
      <w:proofErr w:type="spellEnd"/>
      <w:r>
        <w:rPr>
          <w:sz w:val="23"/>
          <w:szCs w:val="23"/>
        </w:rPr>
        <w:t xml:space="preserve">, 2011. – 690с.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35. Менеджмент в здравоохранении / Петрова Н.Г. [и др.]. – М.: </w:t>
      </w:r>
      <w:proofErr w:type="spellStart"/>
      <w:r>
        <w:rPr>
          <w:sz w:val="23"/>
          <w:szCs w:val="23"/>
        </w:rPr>
        <w:t>МЕДпресс-информ</w:t>
      </w:r>
      <w:proofErr w:type="spellEnd"/>
      <w:r>
        <w:rPr>
          <w:sz w:val="23"/>
          <w:szCs w:val="23"/>
        </w:rPr>
        <w:t xml:space="preserve">, 2009. – 256с.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lastRenderedPageBreak/>
        <w:t>36. Менеджмент: практические ситуации, деловые игры, упражнения. / Под общей ред. О.А. Страховой. – СПб</w:t>
      </w:r>
      <w:proofErr w:type="gramStart"/>
      <w:r>
        <w:rPr>
          <w:sz w:val="23"/>
          <w:szCs w:val="23"/>
        </w:rPr>
        <w:t xml:space="preserve">.: </w:t>
      </w:r>
      <w:proofErr w:type="gramEnd"/>
      <w:r>
        <w:rPr>
          <w:sz w:val="23"/>
          <w:szCs w:val="23"/>
        </w:rPr>
        <w:t xml:space="preserve">Питер, 2000. – 144с. </w:t>
      </w:r>
    </w:p>
    <w:p w:rsidR="00BB2C70" w:rsidRDefault="00BB2C70" w:rsidP="00BB2C7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37. Менеджмент: теория и практика в России</w:t>
      </w:r>
      <w:proofErr w:type="gramStart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Учеб</w:t>
      </w:r>
      <w:proofErr w:type="gramStart"/>
      <w:r>
        <w:rPr>
          <w:sz w:val="23"/>
          <w:szCs w:val="23"/>
        </w:rPr>
        <w:t>.д</w:t>
      </w:r>
      <w:proofErr w:type="gramEnd"/>
      <w:r>
        <w:rPr>
          <w:sz w:val="23"/>
          <w:szCs w:val="23"/>
        </w:rPr>
        <w:t xml:space="preserve">ля студ. вузов, </w:t>
      </w:r>
      <w:proofErr w:type="spellStart"/>
      <w:r>
        <w:rPr>
          <w:sz w:val="23"/>
          <w:szCs w:val="23"/>
        </w:rPr>
        <w:t>обуч</w:t>
      </w:r>
      <w:proofErr w:type="spellEnd"/>
      <w:r>
        <w:rPr>
          <w:sz w:val="23"/>
          <w:szCs w:val="23"/>
        </w:rPr>
        <w:t xml:space="preserve">. по спец. "Гос. и муниципал. управление", "Менеджмент организации", "Маркетинг", "Управление персоналом" / Гос. ун-т управления; Рос. эконом. акад., Рос. акад. гос. службы при Президенте РФ; Под ред. А.Г. Поршнева и др. - 2-е изд., </w:t>
      </w:r>
      <w:proofErr w:type="spellStart"/>
      <w:r>
        <w:rPr>
          <w:sz w:val="23"/>
          <w:szCs w:val="23"/>
        </w:rPr>
        <w:t>перераб</w:t>
      </w:r>
      <w:proofErr w:type="spellEnd"/>
      <w:r>
        <w:rPr>
          <w:sz w:val="23"/>
          <w:szCs w:val="23"/>
        </w:rPr>
        <w:t xml:space="preserve">. и доп. – М.: ИД ФБК-ПРЕСС, 2003. – 528с. </w:t>
      </w:r>
    </w:p>
    <w:p w:rsidR="00BB2C70" w:rsidRDefault="00BB2C70" w:rsidP="00BB2C7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38. </w:t>
      </w:r>
      <w:proofErr w:type="spellStart"/>
      <w:r>
        <w:rPr>
          <w:sz w:val="23"/>
          <w:szCs w:val="23"/>
        </w:rPr>
        <w:t>Мескон</w:t>
      </w:r>
      <w:proofErr w:type="spellEnd"/>
      <w:r>
        <w:rPr>
          <w:sz w:val="23"/>
          <w:szCs w:val="23"/>
        </w:rPr>
        <w:t xml:space="preserve"> М.Х. Основы менеджмента: Пер. с англ. / М.Х. </w:t>
      </w:r>
      <w:proofErr w:type="spellStart"/>
      <w:r>
        <w:rPr>
          <w:sz w:val="23"/>
          <w:szCs w:val="23"/>
        </w:rPr>
        <w:t>Мескон</w:t>
      </w:r>
      <w:proofErr w:type="spellEnd"/>
      <w:r>
        <w:rPr>
          <w:sz w:val="23"/>
          <w:szCs w:val="23"/>
        </w:rPr>
        <w:t xml:space="preserve">, М. </w:t>
      </w:r>
      <w:proofErr w:type="spellStart"/>
      <w:r>
        <w:rPr>
          <w:sz w:val="23"/>
          <w:szCs w:val="23"/>
        </w:rPr>
        <w:t>Альбарт</w:t>
      </w:r>
      <w:proofErr w:type="spellEnd"/>
      <w:r>
        <w:rPr>
          <w:sz w:val="23"/>
          <w:szCs w:val="23"/>
        </w:rPr>
        <w:t xml:space="preserve">, Ф. </w:t>
      </w:r>
      <w:proofErr w:type="spellStart"/>
      <w:r>
        <w:rPr>
          <w:sz w:val="23"/>
          <w:szCs w:val="23"/>
        </w:rPr>
        <w:t>Хедоури</w:t>
      </w:r>
      <w:proofErr w:type="spellEnd"/>
      <w:r>
        <w:rPr>
          <w:sz w:val="23"/>
          <w:szCs w:val="23"/>
        </w:rPr>
        <w:t xml:space="preserve"> – М.: Дело. 2002. – 542с.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39</w:t>
      </w:r>
      <w:r w:rsidR="00113E89">
        <w:rPr>
          <w:sz w:val="23"/>
          <w:szCs w:val="23"/>
        </w:rPr>
        <w:t xml:space="preserve">. Моделирование и прогнозирование здоровья населения и стратегии управления здравоохранением / А. И. </w:t>
      </w:r>
      <w:proofErr w:type="spellStart"/>
      <w:r w:rsidR="00113E89">
        <w:rPr>
          <w:sz w:val="23"/>
          <w:szCs w:val="23"/>
        </w:rPr>
        <w:t>Вялков</w:t>
      </w:r>
      <w:proofErr w:type="spellEnd"/>
      <w:r w:rsidR="00113E89">
        <w:rPr>
          <w:sz w:val="23"/>
          <w:szCs w:val="23"/>
        </w:rPr>
        <w:t xml:space="preserve"> [и др.]. – Воронеж: Истоки, 2001. – 184с.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40</w:t>
      </w:r>
      <w:r w:rsidR="00113E89">
        <w:rPr>
          <w:sz w:val="23"/>
          <w:szCs w:val="23"/>
        </w:rPr>
        <w:t>. Назаров Г.Ф. Экономика и организация здравоохранения / Г.Ф. Назаров. – СПб</w:t>
      </w:r>
      <w:proofErr w:type="gramStart"/>
      <w:r w:rsidR="00113E89">
        <w:rPr>
          <w:sz w:val="23"/>
          <w:szCs w:val="23"/>
        </w:rPr>
        <w:t xml:space="preserve">.: </w:t>
      </w:r>
      <w:proofErr w:type="gramEnd"/>
      <w:r w:rsidR="00113E89">
        <w:rPr>
          <w:sz w:val="23"/>
          <w:szCs w:val="23"/>
        </w:rPr>
        <w:t xml:space="preserve">ПРОФИ-ИНФОРМ, 2004. – 168с.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41</w:t>
      </w:r>
      <w:r w:rsidR="00113E89">
        <w:rPr>
          <w:sz w:val="23"/>
          <w:szCs w:val="23"/>
        </w:rPr>
        <w:t xml:space="preserve">. Общественное здоровье и здравоохранение: учебник для студентов / под ред. В.А. </w:t>
      </w:r>
      <w:proofErr w:type="spellStart"/>
      <w:r w:rsidR="00113E89">
        <w:rPr>
          <w:sz w:val="23"/>
          <w:szCs w:val="23"/>
        </w:rPr>
        <w:t>Миняева</w:t>
      </w:r>
      <w:proofErr w:type="spellEnd"/>
      <w:r w:rsidR="00113E89">
        <w:rPr>
          <w:sz w:val="23"/>
          <w:szCs w:val="23"/>
        </w:rPr>
        <w:t xml:space="preserve">, Н.И. Вишнякова. – 4-е изд. – М.: </w:t>
      </w:r>
      <w:proofErr w:type="spellStart"/>
      <w:r w:rsidR="00113E89">
        <w:rPr>
          <w:sz w:val="23"/>
          <w:szCs w:val="23"/>
        </w:rPr>
        <w:t>МЕДпресс-информ</w:t>
      </w:r>
      <w:proofErr w:type="spellEnd"/>
      <w:r w:rsidR="00113E89">
        <w:rPr>
          <w:sz w:val="23"/>
          <w:szCs w:val="23"/>
        </w:rPr>
        <w:t xml:space="preserve">, 2006. – 528 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42</w:t>
      </w:r>
      <w:r w:rsidR="00113E89">
        <w:rPr>
          <w:sz w:val="23"/>
          <w:szCs w:val="23"/>
        </w:rPr>
        <w:t xml:space="preserve">. Основы стандартизации в здравоохранении в условиях обязательного медицинского страхования / В.З. Кучеренко [и др.] – М., 2000. </w:t>
      </w:r>
    </w:p>
    <w:p w:rsidR="00113E89" w:rsidRDefault="00A13FCA" w:rsidP="00A13FC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43</w:t>
      </w:r>
      <w:r w:rsidR="00113E89">
        <w:rPr>
          <w:sz w:val="23"/>
          <w:szCs w:val="23"/>
        </w:rPr>
        <w:t xml:space="preserve">. </w:t>
      </w:r>
      <w:proofErr w:type="spellStart"/>
      <w:r w:rsidR="00113E89">
        <w:rPr>
          <w:sz w:val="23"/>
          <w:szCs w:val="23"/>
        </w:rPr>
        <w:t>Переверзев</w:t>
      </w:r>
      <w:proofErr w:type="spellEnd"/>
      <w:r w:rsidR="00113E89">
        <w:rPr>
          <w:sz w:val="23"/>
          <w:szCs w:val="23"/>
        </w:rPr>
        <w:t xml:space="preserve"> М.П. Менеджмент: Учеб. для студ. </w:t>
      </w:r>
      <w:proofErr w:type="spellStart"/>
      <w:r w:rsidR="00113E89">
        <w:rPr>
          <w:sz w:val="23"/>
          <w:szCs w:val="23"/>
        </w:rPr>
        <w:t>высш</w:t>
      </w:r>
      <w:proofErr w:type="spellEnd"/>
      <w:r w:rsidR="00113E89">
        <w:rPr>
          <w:sz w:val="23"/>
          <w:szCs w:val="23"/>
        </w:rPr>
        <w:t xml:space="preserve">. учеб. заведений, </w:t>
      </w:r>
      <w:proofErr w:type="spellStart"/>
      <w:r w:rsidR="00113E89">
        <w:rPr>
          <w:sz w:val="23"/>
          <w:szCs w:val="23"/>
        </w:rPr>
        <w:t>обуч</w:t>
      </w:r>
      <w:proofErr w:type="spellEnd"/>
      <w:r w:rsidR="00113E89">
        <w:rPr>
          <w:sz w:val="23"/>
          <w:szCs w:val="23"/>
        </w:rPr>
        <w:t xml:space="preserve">. по </w:t>
      </w:r>
      <w:proofErr w:type="spellStart"/>
      <w:r w:rsidR="00113E89">
        <w:rPr>
          <w:sz w:val="23"/>
          <w:szCs w:val="23"/>
        </w:rPr>
        <w:t>эконом</w:t>
      </w:r>
      <w:proofErr w:type="gramStart"/>
      <w:r w:rsidR="00113E89">
        <w:rPr>
          <w:sz w:val="23"/>
          <w:szCs w:val="23"/>
        </w:rPr>
        <w:t>.и</w:t>
      </w:r>
      <w:proofErr w:type="gramEnd"/>
      <w:r w:rsidR="00113E89">
        <w:rPr>
          <w:sz w:val="23"/>
          <w:szCs w:val="23"/>
        </w:rPr>
        <w:t>управленч</w:t>
      </w:r>
      <w:proofErr w:type="spellEnd"/>
      <w:r w:rsidR="00113E89">
        <w:rPr>
          <w:sz w:val="23"/>
          <w:szCs w:val="23"/>
        </w:rPr>
        <w:t xml:space="preserve">. специальностям / М. П. </w:t>
      </w:r>
      <w:proofErr w:type="spellStart"/>
      <w:r w:rsidR="00113E89">
        <w:rPr>
          <w:sz w:val="23"/>
          <w:szCs w:val="23"/>
        </w:rPr>
        <w:t>Переверзев</w:t>
      </w:r>
      <w:proofErr w:type="spellEnd"/>
      <w:r w:rsidR="00113E89">
        <w:rPr>
          <w:sz w:val="23"/>
          <w:szCs w:val="23"/>
        </w:rPr>
        <w:t xml:space="preserve">, Н. А. </w:t>
      </w:r>
      <w:proofErr w:type="spellStart"/>
      <w:r w:rsidR="00113E89">
        <w:rPr>
          <w:sz w:val="23"/>
          <w:szCs w:val="23"/>
        </w:rPr>
        <w:t>Шайденко</w:t>
      </w:r>
      <w:proofErr w:type="spellEnd"/>
      <w:r w:rsidR="00113E89">
        <w:rPr>
          <w:sz w:val="23"/>
          <w:szCs w:val="23"/>
        </w:rPr>
        <w:t xml:space="preserve">, Л. Е. </w:t>
      </w:r>
      <w:proofErr w:type="spellStart"/>
      <w:r w:rsidR="00113E89">
        <w:rPr>
          <w:sz w:val="23"/>
          <w:szCs w:val="23"/>
        </w:rPr>
        <w:t>Басовский</w:t>
      </w:r>
      <w:proofErr w:type="spellEnd"/>
      <w:r w:rsidR="00113E89">
        <w:rPr>
          <w:sz w:val="23"/>
          <w:szCs w:val="23"/>
        </w:rPr>
        <w:t>. - М.</w:t>
      </w:r>
      <w:proofErr w:type="gramStart"/>
      <w:r w:rsidR="00113E89">
        <w:rPr>
          <w:sz w:val="23"/>
          <w:szCs w:val="23"/>
        </w:rPr>
        <w:t xml:space="preserve"> :</w:t>
      </w:r>
      <w:proofErr w:type="gramEnd"/>
      <w:r w:rsidR="00113E89">
        <w:rPr>
          <w:sz w:val="23"/>
          <w:szCs w:val="23"/>
        </w:rPr>
        <w:t xml:space="preserve"> ИНФРА-М, 2003. - 288с. </w:t>
      </w:r>
    </w:p>
    <w:p w:rsidR="00113E89" w:rsidRDefault="00A13FCA" w:rsidP="00113E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44</w:t>
      </w:r>
      <w:r w:rsidR="00113E89">
        <w:rPr>
          <w:sz w:val="23"/>
          <w:szCs w:val="23"/>
        </w:rPr>
        <w:t xml:space="preserve">. Приказ Министерства здравоохранения Российской Федерации 5.02.04 № 37 «О взаимодействии по вопросам обеспечения санитарной охраны территории Российской Федерации и проведения мероприятий по профилактике карантинных и других особо опасных инфекций» </w:t>
      </w:r>
    </w:p>
    <w:p w:rsidR="00113E89" w:rsidRDefault="00A13FCA" w:rsidP="00113E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45</w:t>
      </w:r>
      <w:r w:rsidR="00113E89">
        <w:rPr>
          <w:sz w:val="23"/>
          <w:szCs w:val="23"/>
        </w:rPr>
        <w:t xml:space="preserve">. Приказ Министерства здравоохранения Российской Федерации №415Н ОТ 07.07.2009 «Об утверждении Квалификационных требований к специалистам c высшим и послевузовским медицинским и фармацевтическим образованием в сфере здравоохранения»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46</w:t>
      </w:r>
      <w:r w:rsidR="00113E89">
        <w:rPr>
          <w:sz w:val="23"/>
          <w:szCs w:val="23"/>
        </w:rPr>
        <w:t xml:space="preserve">. Приказ Министерства здравоохранения Российской Федерации и Российской академии медицинских наук от 19.03.2004 № 125/13 «Об организации оказания дорогостоящей (высокотехнологичной) медицинской помощи в учреждениях здравоохранения федерального подчинения, подведомственных Минздраву России и РАМН, в 2004 году» </w:t>
      </w:r>
    </w:p>
    <w:p w:rsidR="00113E89" w:rsidRDefault="00A13FCA" w:rsidP="00113E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47</w:t>
      </w:r>
      <w:r w:rsidR="00113E89">
        <w:rPr>
          <w:sz w:val="23"/>
          <w:szCs w:val="23"/>
        </w:rPr>
        <w:t xml:space="preserve">. Сашко С.Ю. Медицинское право / С. Ю. Сашко, Л. В. </w:t>
      </w:r>
      <w:proofErr w:type="spellStart"/>
      <w:r w:rsidR="00113E89">
        <w:rPr>
          <w:sz w:val="23"/>
          <w:szCs w:val="23"/>
        </w:rPr>
        <w:t>Кочорова</w:t>
      </w:r>
      <w:proofErr w:type="spellEnd"/>
      <w:proofErr w:type="gramStart"/>
      <w:r w:rsidR="00113E89">
        <w:rPr>
          <w:sz w:val="23"/>
          <w:szCs w:val="23"/>
        </w:rPr>
        <w:t xml:space="preserve"> ;</w:t>
      </w:r>
      <w:proofErr w:type="gramEnd"/>
      <w:r w:rsidR="00113E89">
        <w:rPr>
          <w:sz w:val="23"/>
          <w:szCs w:val="23"/>
        </w:rPr>
        <w:t xml:space="preserve"> учебное пособие. - М.</w:t>
      </w:r>
      <w:proofErr w:type="gramStart"/>
      <w:r w:rsidR="00113E89">
        <w:rPr>
          <w:sz w:val="23"/>
          <w:szCs w:val="23"/>
        </w:rPr>
        <w:t xml:space="preserve"> :</w:t>
      </w:r>
      <w:proofErr w:type="gramEnd"/>
      <w:r w:rsidR="00113E89">
        <w:rPr>
          <w:sz w:val="23"/>
          <w:szCs w:val="23"/>
        </w:rPr>
        <w:t xml:space="preserve"> ГЭОТАР-Медиа, 2009. - 352с.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48</w:t>
      </w:r>
      <w:r w:rsidR="00113E89">
        <w:rPr>
          <w:sz w:val="23"/>
          <w:szCs w:val="23"/>
        </w:rPr>
        <w:t>. Смолкин А.М. Менеджмент: основы организации</w:t>
      </w:r>
      <w:proofErr w:type="gramStart"/>
      <w:r w:rsidR="00113E89">
        <w:rPr>
          <w:sz w:val="23"/>
          <w:szCs w:val="23"/>
        </w:rPr>
        <w:t xml:space="preserve"> :</w:t>
      </w:r>
      <w:proofErr w:type="gramEnd"/>
      <w:r w:rsidR="00113E89">
        <w:rPr>
          <w:sz w:val="23"/>
          <w:szCs w:val="23"/>
        </w:rPr>
        <w:t xml:space="preserve"> Учеб</w:t>
      </w:r>
      <w:proofErr w:type="gramStart"/>
      <w:r w:rsidR="00113E89">
        <w:rPr>
          <w:sz w:val="23"/>
          <w:szCs w:val="23"/>
        </w:rPr>
        <w:t>.д</w:t>
      </w:r>
      <w:proofErr w:type="gramEnd"/>
      <w:r w:rsidR="00113E89">
        <w:rPr>
          <w:sz w:val="23"/>
          <w:szCs w:val="23"/>
        </w:rPr>
        <w:t xml:space="preserve">ля студ. </w:t>
      </w:r>
      <w:proofErr w:type="spellStart"/>
      <w:r w:rsidR="00113E89">
        <w:rPr>
          <w:sz w:val="23"/>
          <w:szCs w:val="23"/>
        </w:rPr>
        <w:t>высш</w:t>
      </w:r>
      <w:proofErr w:type="spellEnd"/>
      <w:r w:rsidR="00113E89">
        <w:rPr>
          <w:sz w:val="23"/>
          <w:szCs w:val="23"/>
        </w:rPr>
        <w:t xml:space="preserve">. учеб. заведений, </w:t>
      </w:r>
      <w:proofErr w:type="spellStart"/>
      <w:r w:rsidR="00113E89">
        <w:rPr>
          <w:sz w:val="23"/>
          <w:szCs w:val="23"/>
        </w:rPr>
        <w:t>обуч</w:t>
      </w:r>
      <w:proofErr w:type="spellEnd"/>
      <w:r w:rsidR="00113E89">
        <w:rPr>
          <w:sz w:val="23"/>
          <w:szCs w:val="23"/>
        </w:rPr>
        <w:t>. по эконом. спец. и направлениям / А. М. Смолкин. - М.</w:t>
      </w:r>
      <w:proofErr w:type="gramStart"/>
      <w:r w:rsidR="00113E89">
        <w:rPr>
          <w:sz w:val="23"/>
          <w:szCs w:val="23"/>
        </w:rPr>
        <w:t xml:space="preserve"> :</w:t>
      </w:r>
      <w:proofErr w:type="gramEnd"/>
      <w:r w:rsidR="00113E89">
        <w:rPr>
          <w:sz w:val="23"/>
          <w:szCs w:val="23"/>
        </w:rPr>
        <w:t xml:space="preserve"> ИНФРА-М, 2002. - 248с.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49</w:t>
      </w:r>
      <w:r w:rsidR="00113E89">
        <w:rPr>
          <w:sz w:val="23"/>
          <w:szCs w:val="23"/>
        </w:rPr>
        <w:t xml:space="preserve">. Тейлор Ф.У. Принципы научного менеджмента / Ф.У. Тейлор – М.: </w:t>
      </w:r>
      <w:proofErr w:type="spellStart"/>
      <w:r w:rsidR="00113E89">
        <w:rPr>
          <w:sz w:val="23"/>
          <w:szCs w:val="23"/>
        </w:rPr>
        <w:t>Конроллинг</w:t>
      </w:r>
      <w:proofErr w:type="spellEnd"/>
      <w:r w:rsidR="00113E89">
        <w:rPr>
          <w:sz w:val="23"/>
          <w:szCs w:val="23"/>
        </w:rPr>
        <w:t xml:space="preserve">, 2001. – 196с.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50</w:t>
      </w:r>
      <w:r w:rsidR="00113E89">
        <w:rPr>
          <w:sz w:val="23"/>
          <w:szCs w:val="23"/>
        </w:rPr>
        <w:t xml:space="preserve">. Терминологический словарь для экономистов-менеджеров здравоохранения / сост. Н.Б. </w:t>
      </w:r>
      <w:proofErr w:type="spellStart"/>
      <w:r w:rsidR="00113E89">
        <w:rPr>
          <w:sz w:val="23"/>
          <w:szCs w:val="23"/>
        </w:rPr>
        <w:t>Дремова</w:t>
      </w:r>
      <w:proofErr w:type="spellEnd"/>
      <w:r w:rsidR="00113E89">
        <w:rPr>
          <w:sz w:val="23"/>
          <w:szCs w:val="23"/>
        </w:rPr>
        <w:t xml:space="preserve">. – Курск: КГМУ, 2004. – 128с.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51</w:t>
      </w:r>
      <w:r w:rsidR="00113E89">
        <w:rPr>
          <w:sz w:val="23"/>
          <w:szCs w:val="23"/>
        </w:rPr>
        <w:t xml:space="preserve">. </w:t>
      </w:r>
      <w:proofErr w:type="spellStart"/>
      <w:r w:rsidR="00113E89">
        <w:rPr>
          <w:sz w:val="23"/>
          <w:szCs w:val="23"/>
        </w:rPr>
        <w:t>Улумбекова</w:t>
      </w:r>
      <w:proofErr w:type="spellEnd"/>
      <w:r w:rsidR="00113E89">
        <w:rPr>
          <w:sz w:val="23"/>
          <w:szCs w:val="23"/>
        </w:rPr>
        <w:t xml:space="preserve"> Г.Э. Здравоохранение России. Что надо делать?</w:t>
      </w:r>
      <w:proofErr w:type="gramStart"/>
      <w:r w:rsidR="00113E89">
        <w:rPr>
          <w:sz w:val="23"/>
          <w:szCs w:val="23"/>
        </w:rPr>
        <w:t xml:space="preserve"> :</w:t>
      </w:r>
      <w:proofErr w:type="gramEnd"/>
      <w:r w:rsidR="00113E89">
        <w:rPr>
          <w:sz w:val="23"/>
          <w:szCs w:val="23"/>
        </w:rPr>
        <w:t xml:space="preserve"> научное обоснование "Стратегии развития здравоохранения РФ до 2020 года" : краткая версия / Г. Э. </w:t>
      </w:r>
      <w:proofErr w:type="spellStart"/>
      <w:r w:rsidR="00113E89">
        <w:rPr>
          <w:sz w:val="23"/>
          <w:szCs w:val="23"/>
        </w:rPr>
        <w:t>Улумбекова</w:t>
      </w:r>
      <w:proofErr w:type="spellEnd"/>
      <w:r w:rsidR="00113E89">
        <w:rPr>
          <w:sz w:val="23"/>
          <w:szCs w:val="23"/>
        </w:rPr>
        <w:t>. - М.</w:t>
      </w:r>
      <w:proofErr w:type="gramStart"/>
      <w:r w:rsidR="00113E89">
        <w:rPr>
          <w:sz w:val="23"/>
          <w:szCs w:val="23"/>
        </w:rPr>
        <w:t xml:space="preserve"> :</w:t>
      </w:r>
      <w:proofErr w:type="gramEnd"/>
      <w:r w:rsidR="00113E89">
        <w:rPr>
          <w:sz w:val="23"/>
          <w:szCs w:val="23"/>
        </w:rPr>
        <w:t xml:space="preserve"> ГЭОТАР-Медиа, 2010. - 96с.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52</w:t>
      </w:r>
      <w:r w:rsidR="00113E89">
        <w:rPr>
          <w:sz w:val="23"/>
          <w:szCs w:val="23"/>
        </w:rPr>
        <w:t xml:space="preserve">. Управление здравоохранением: Учебное пособие / под ред. В.З. Кучеренко. – М.: ТАСИС, 2001. – 448с.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53</w:t>
      </w:r>
      <w:r w:rsidR="00113E89">
        <w:rPr>
          <w:sz w:val="23"/>
          <w:szCs w:val="23"/>
        </w:rPr>
        <w:t xml:space="preserve">. Учебное пособие для проведения деловых игр по социальной медицине, экономике и управлению здравоохранением / под ред. В.О. </w:t>
      </w:r>
      <w:proofErr w:type="spellStart"/>
      <w:r w:rsidR="00113E89">
        <w:rPr>
          <w:sz w:val="23"/>
          <w:szCs w:val="23"/>
        </w:rPr>
        <w:t>Флека</w:t>
      </w:r>
      <w:proofErr w:type="spellEnd"/>
      <w:r w:rsidR="00113E89">
        <w:rPr>
          <w:sz w:val="23"/>
          <w:szCs w:val="23"/>
        </w:rPr>
        <w:t xml:space="preserve">, И.Н. Денисова – М.: ВУНМЦ, 2000.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54</w:t>
      </w:r>
      <w:r w:rsidR="00113E89">
        <w:rPr>
          <w:sz w:val="23"/>
          <w:szCs w:val="23"/>
        </w:rPr>
        <w:t xml:space="preserve">. Федеральный закон от 21.11.2011 N 323-ФЗ "Об основах охраны здоровья граждан в РФ"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55</w:t>
      </w:r>
      <w:r w:rsidR="00113E89">
        <w:rPr>
          <w:sz w:val="23"/>
          <w:szCs w:val="23"/>
        </w:rPr>
        <w:t xml:space="preserve">. Федеральный закон от 29.11.2010 N 326-ФЗ "Об обязательном медицинском страховании в РФ"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56</w:t>
      </w:r>
      <w:r w:rsidR="00113E89">
        <w:rPr>
          <w:sz w:val="23"/>
          <w:szCs w:val="23"/>
        </w:rPr>
        <w:t>. Федорова М.Ю. Медицинское право</w:t>
      </w:r>
      <w:proofErr w:type="gramStart"/>
      <w:r w:rsidR="00113E89">
        <w:rPr>
          <w:sz w:val="23"/>
          <w:szCs w:val="23"/>
        </w:rPr>
        <w:t xml:space="preserve"> :</w:t>
      </w:r>
      <w:proofErr w:type="gramEnd"/>
      <w:r w:rsidR="00113E89">
        <w:rPr>
          <w:sz w:val="23"/>
          <w:szCs w:val="23"/>
        </w:rPr>
        <w:t xml:space="preserve"> Учеб</w:t>
      </w:r>
      <w:proofErr w:type="gramStart"/>
      <w:r w:rsidR="00113E89">
        <w:rPr>
          <w:sz w:val="23"/>
          <w:szCs w:val="23"/>
        </w:rPr>
        <w:t>.п</w:t>
      </w:r>
      <w:proofErr w:type="gramEnd"/>
      <w:r w:rsidR="00113E89">
        <w:rPr>
          <w:sz w:val="23"/>
          <w:szCs w:val="23"/>
        </w:rPr>
        <w:t>особие для вузов / М. Ю. Федорова. - М.</w:t>
      </w:r>
      <w:proofErr w:type="gramStart"/>
      <w:r w:rsidR="00113E89">
        <w:rPr>
          <w:sz w:val="23"/>
          <w:szCs w:val="23"/>
        </w:rPr>
        <w:t xml:space="preserve"> :</w:t>
      </w:r>
      <w:proofErr w:type="spellStart"/>
      <w:proofErr w:type="gramEnd"/>
      <w:r w:rsidR="00113E89">
        <w:rPr>
          <w:sz w:val="23"/>
          <w:szCs w:val="23"/>
        </w:rPr>
        <w:t>Владос</w:t>
      </w:r>
      <w:proofErr w:type="spellEnd"/>
      <w:r w:rsidR="00113E89">
        <w:rPr>
          <w:sz w:val="23"/>
          <w:szCs w:val="23"/>
        </w:rPr>
        <w:t xml:space="preserve">, 2004. - 320с.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57</w:t>
      </w:r>
      <w:r w:rsidR="00113E89">
        <w:rPr>
          <w:sz w:val="23"/>
          <w:szCs w:val="23"/>
        </w:rPr>
        <w:t xml:space="preserve">. </w:t>
      </w:r>
      <w:proofErr w:type="spellStart"/>
      <w:r w:rsidR="00113E89">
        <w:rPr>
          <w:sz w:val="23"/>
          <w:szCs w:val="23"/>
        </w:rPr>
        <w:t>Цыпкин</w:t>
      </w:r>
      <w:proofErr w:type="spellEnd"/>
      <w:r w:rsidR="00113E89">
        <w:rPr>
          <w:sz w:val="23"/>
          <w:szCs w:val="23"/>
        </w:rPr>
        <w:t xml:space="preserve"> Ю.А. Менеджмент: Учебное пособие / Ю.А. </w:t>
      </w:r>
      <w:proofErr w:type="spellStart"/>
      <w:r w:rsidR="00113E89">
        <w:rPr>
          <w:sz w:val="23"/>
          <w:szCs w:val="23"/>
        </w:rPr>
        <w:t>Цыпкин</w:t>
      </w:r>
      <w:proofErr w:type="spellEnd"/>
      <w:r w:rsidR="00113E89">
        <w:rPr>
          <w:sz w:val="23"/>
          <w:szCs w:val="23"/>
        </w:rPr>
        <w:t xml:space="preserve">, А.Н. </w:t>
      </w:r>
      <w:proofErr w:type="spellStart"/>
      <w:r w:rsidR="00113E89">
        <w:rPr>
          <w:sz w:val="23"/>
          <w:szCs w:val="23"/>
        </w:rPr>
        <w:t>Люкшинов</w:t>
      </w:r>
      <w:proofErr w:type="spellEnd"/>
      <w:r w:rsidR="00113E89">
        <w:rPr>
          <w:sz w:val="23"/>
          <w:szCs w:val="23"/>
        </w:rPr>
        <w:t xml:space="preserve">, Н.Д. </w:t>
      </w:r>
      <w:proofErr w:type="spellStart"/>
      <w:r w:rsidR="00113E89">
        <w:rPr>
          <w:sz w:val="23"/>
          <w:szCs w:val="23"/>
        </w:rPr>
        <w:t>Эриашвили</w:t>
      </w:r>
      <w:proofErr w:type="spellEnd"/>
      <w:r w:rsidR="00113E89">
        <w:rPr>
          <w:sz w:val="23"/>
          <w:szCs w:val="23"/>
        </w:rPr>
        <w:t xml:space="preserve"> – М.: ЮНИТИ-ДАНА, 2001. – 439с. </w:t>
      </w:r>
    </w:p>
    <w:p w:rsidR="00113E89" w:rsidRDefault="00A13FCA" w:rsidP="00113E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lastRenderedPageBreak/>
        <w:t>58</w:t>
      </w:r>
      <w:r w:rsidR="00113E89">
        <w:rPr>
          <w:sz w:val="23"/>
          <w:szCs w:val="23"/>
        </w:rPr>
        <w:t xml:space="preserve">. Экономика здравоохранения: Учебное пособие / под ред. И.М. </w:t>
      </w:r>
      <w:proofErr w:type="spellStart"/>
      <w:r w:rsidR="00113E89">
        <w:rPr>
          <w:sz w:val="23"/>
          <w:szCs w:val="23"/>
        </w:rPr>
        <w:t>Шеймана</w:t>
      </w:r>
      <w:proofErr w:type="spellEnd"/>
      <w:r w:rsidR="00113E89">
        <w:rPr>
          <w:sz w:val="23"/>
          <w:szCs w:val="23"/>
        </w:rPr>
        <w:t xml:space="preserve">. – М.: ТАСИС, 2001. – 324с. </w:t>
      </w:r>
    </w:p>
    <w:p w:rsidR="00113E89" w:rsidRDefault="00A13FCA" w:rsidP="00113E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59</w:t>
      </w:r>
      <w:r w:rsidR="00113E89">
        <w:rPr>
          <w:sz w:val="23"/>
          <w:szCs w:val="23"/>
        </w:rPr>
        <w:t xml:space="preserve">. </w:t>
      </w:r>
      <w:proofErr w:type="spellStart"/>
      <w:r w:rsidR="00113E89">
        <w:rPr>
          <w:sz w:val="23"/>
          <w:szCs w:val="23"/>
        </w:rPr>
        <w:t>Юкаева</w:t>
      </w:r>
      <w:proofErr w:type="spellEnd"/>
      <w:r w:rsidR="00113E89">
        <w:rPr>
          <w:sz w:val="23"/>
          <w:szCs w:val="23"/>
        </w:rPr>
        <w:t xml:space="preserve"> В.С. Менеджмент. Краткий курс</w:t>
      </w:r>
      <w:proofErr w:type="gramStart"/>
      <w:r w:rsidR="00113E89">
        <w:rPr>
          <w:sz w:val="23"/>
          <w:szCs w:val="23"/>
        </w:rPr>
        <w:t xml:space="preserve"> :</w:t>
      </w:r>
      <w:proofErr w:type="gramEnd"/>
      <w:r w:rsidR="00113E89">
        <w:rPr>
          <w:sz w:val="23"/>
          <w:szCs w:val="23"/>
        </w:rPr>
        <w:t xml:space="preserve"> учебное пособие / В. С. </w:t>
      </w:r>
      <w:proofErr w:type="spellStart"/>
      <w:r w:rsidR="00113E89">
        <w:rPr>
          <w:sz w:val="23"/>
          <w:szCs w:val="23"/>
        </w:rPr>
        <w:t>Юкаева</w:t>
      </w:r>
      <w:proofErr w:type="spellEnd"/>
      <w:r w:rsidR="00113E89">
        <w:rPr>
          <w:sz w:val="23"/>
          <w:szCs w:val="23"/>
        </w:rPr>
        <w:t xml:space="preserve">. - 3-е изд. - М. : "Дашков и К", 2008. - 104 с. </w:t>
      </w:r>
    </w:p>
    <w:p w:rsidR="002B45F6" w:rsidRDefault="002B45F6"/>
    <w:sectPr w:rsidR="002B45F6" w:rsidSect="000D5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A5C964"/>
    <w:multiLevelType w:val="hybridMultilevel"/>
    <w:tmpl w:val="FD4F67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FEE19ED"/>
    <w:multiLevelType w:val="hybridMultilevel"/>
    <w:tmpl w:val="5D1C3A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2B622CB"/>
    <w:multiLevelType w:val="hybridMultilevel"/>
    <w:tmpl w:val="076BF8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496DC1B"/>
    <w:multiLevelType w:val="hybridMultilevel"/>
    <w:tmpl w:val="BA163C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AD0C06D"/>
    <w:multiLevelType w:val="hybridMultilevel"/>
    <w:tmpl w:val="28AE84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C9A2C01"/>
    <w:multiLevelType w:val="hybridMultilevel"/>
    <w:tmpl w:val="B49456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12474F8"/>
    <w:multiLevelType w:val="hybridMultilevel"/>
    <w:tmpl w:val="D99BF0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EFBB356"/>
    <w:multiLevelType w:val="hybridMultilevel"/>
    <w:tmpl w:val="F04A0F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9DF8B7E"/>
    <w:multiLevelType w:val="hybridMultilevel"/>
    <w:tmpl w:val="690CFF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2E0FCE1"/>
    <w:multiLevelType w:val="hybridMultilevel"/>
    <w:tmpl w:val="57F7A8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6885923"/>
    <w:multiLevelType w:val="hybridMultilevel"/>
    <w:tmpl w:val="F3067C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F0E791F"/>
    <w:multiLevelType w:val="hybridMultilevel"/>
    <w:tmpl w:val="02F59D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99E1149"/>
    <w:multiLevelType w:val="hybridMultilevel"/>
    <w:tmpl w:val="A7C021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C29F5E9"/>
    <w:multiLevelType w:val="hybridMultilevel"/>
    <w:tmpl w:val="500FD1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D92716F"/>
    <w:multiLevelType w:val="hybridMultilevel"/>
    <w:tmpl w:val="EDB438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DBBD7F1"/>
    <w:multiLevelType w:val="hybridMultilevel"/>
    <w:tmpl w:val="4E0C5B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6CF1E84"/>
    <w:multiLevelType w:val="hybridMultilevel"/>
    <w:tmpl w:val="BEB7CA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A23DFC0"/>
    <w:multiLevelType w:val="hybridMultilevel"/>
    <w:tmpl w:val="2E7E89C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FE58D13"/>
    <w:multiLevelType w:val="hybridMultilevel"/>
    <w:tmpl w:val="1235741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0AB1996"/>
    <w:multiLevelType w:val="hybridMultilevel"/>
    <w:tmpl w:val="7D0748A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2858F41"/>
    <w:multiLevelType w:val="hybridMultilevel"/>
    <w:tmpl w:val="660D2A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585A1C1"/>
    <w:multiLevelType w:val="hybridMultilevel"/>
    <w:tmpl w:val="31A87F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5BE1F31"/>
    <w:multiLevelType w:val="hybridMultilevel"/>
    <w:tmpl w:val="BE1BFD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672932C"/>
    <w:multiLevelType w:val="hybridMultilevel"/>
    <w:tmpl w:val="DC9630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729880F"/>
    <w:multiLevelType w:val="hybridMultilevel"/>
    <w:tmpl w:val="5DCDA8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5CDE8D2A"/>
    <w:multiLevelType w:val="hybridMultilevel"/>
    <w:tmpl w:val="E622D9C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45394DC"/>
    <w:multiLevelType w:val="hybridMultilevel"/>
    <w:tmpl w:val="C0B1ABD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0F03EFC"/>
    <w:multiLevelType w:val="hybridMultilevel"/>
    <w:tmpl w:val="9225CB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762B54F0"/>
    <w:multiLevelType w:val="hybridMultilevel"/>
    <w:tmpl w:val="A83CD7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E5D9972"/>
    <w:multiLevelType w:val="hybridMultilevel"/>
    <w:tmpl w:val="B1FC400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10"/>
  </w:num>
  <w:num w:numId="3">
    <w:abstractNumId w:val="29"/>
  </w:num>
  <w:num w:numId="4">
    <w:abstractNumId w:val="15"/>
  </w:num>
  <w:num w:numId="5">
    <w:abstractNumId w:val="23"/>
  </w:num>
  <w:num w:numId="6">
    <w:abstractNumId w:val="28"/>
  </w:num>
  <w:num w:numId="7">
    <w:abstractNumId w:val="22"/>
  </w:num>
  <w:num w:numId="8">
    <w:abstractNumId w:val="7"/>
  </w:num>
  <w:num w:numId="9">
    <w:abstractNumId w:val="18"/>
  </w:num>
  <w:num w:numId="10">
    <w:abstractNumId w:val="27"/>
  </w:num>
  <w:num w:numId="11">
    <w:abstractNumId w:val="17"/>
  </w:num>
  <w:num w:numId="12">
    <w:abstractNumId w:val="20"/>
  </w:num>
  <w:num w:numId="13">
    <w:abstractNumId w:val="12"/>
  </w:num>
  <w:num w:numId="14">
    <w:abstractNumId w:val="5"/>
  </w:num>
  <w:num w:numId="15">
    <w:abstractNumId w:val="21"/>
  </w:num>
  <w:num w:numId="16">
    <w:abstractNumId w:val="0"/>
  </w:num>
  <w:num w:numId="17">
    <w:abstractNumId w:val="8"/>
  </w:num>
  <w:num w:numId="18">
    <w:abstractNumId w:val="26"/>
  </w:num>
  <w:num w:numId="19">
    <w:abstractNumId w:val="11"/>
  </w:num>
  <w:num w:numId="20">
    <w:abstractNumId w:val="14"/>
  </w:num>
  <w:num w:numId="21">
    <w:abstractNumId w:val="2"/>
  </w:num>
  <w:num w:numId="22">
    <w:abstractNumId w:val="3"/>
  </w:num>
  <w:num w:numId="23">
    <w:abstractNumId w:val="19"/>
  </w:num>
  <w:num w:numId="24">
    <w:abstractNumId w:val="25"/>
  </w:num>
  <w:num w:numId="25">
    <w:abstractNumId w:val="16"/>
  </w:num>
  <w:num w:numId="26">
    <w:abstractNumId w:val="1"/>
  </w:num>
  <w:num w:numId="27">
    <w:abstractNumId w:val="24"/>
  </w:num>
  <w:num w:numId="28">
    <w:abstractNumId w:val="4"/>
  </w:num>
  <w:num w:numId="29">
    <w:abstractNumId w:val="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7696"/>
    <w:rsid w:val="000D50CA"/>
    <w:rsid w:val="000E293D"/>
    <w:rsid w:val="00113E89"/>
    <w:rsid w:val="001876FC"/>
    <w:rsid w:val="00203975"/>
    <w:rsid w:val="002B45F6"/>
    <w:rsid w:val="003214D3"/>
    <w:rsid w:val="00426081"/>
    <w:rsid w:val="004C4337"/>
    <w:rsid w:val="00555EA1"/>
    <w:rsid w:val="00672849"/>
    <w:rsid w:val="006C4C6E"/>
    <w:rsid w:val="007F5D03"/>
    <w:rsid w:val="009834B8"/>
    <w:rsid w:val="009B04B8"/>
    <w:rsid w:val="009D2B45"/>
    <w:rsid w:val="00A13FCA"/>
    <w:rsid w:val="00A53D22"/>
    <w:rsid w:val="00AF6BC5"/>
    <w:rsid w:val="00BB2C70"/>
    <w:rsid w:val="00C31FBA"/>
    <w:rsid w:val="00C75F10"/>
    <w:rsid w:val="00D47696"/>
    <w:rsid w:val="00F44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2C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99"/>
    <w:semiHidden/>
    <w:unhideWhenUsed/>
    <w:rsid w:val="0020397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03975"/>
  </w:style>
  <w:style w:type="paragraph" w:styleId="a5">
    <w:name w:val="Balloon Text"/>
    <w:basedOn w:val="a"/>
    <w:link w:val="a6"/>
    <w:uiPriority w:val="99"/>
    <w:semiHidden/>
    <w:unhideWhenUsed/>
    <w:rsid w:val="000E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2C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99"/>
    <w:semiHidden/>
    <w:unhideWhenUsed/>
    <w:rsid w:val="0020397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03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5005</Words>
  <Characters>28532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LP</cp:lastModifiedBy>
  <cp:revision>3</cp:revision>
  <cp:lastPrinted>2019-09-30T05:06:00Z</cp:lastPrinted>
  <dcterms:created xsi:type="dcterms:W3CDTF">2018-04-23T08:24:00Z</dcterms:created>
  <dcterms:modified xsi:type="dcterms:W3CDTF">2019-09-30T05:06:00Z</dcterms:modified>
</cp:coreProperties>
</file>