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1DE4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4BA98783" wp14:editId="41C08B39">
            <wp:extent cx="5945505" cy="97663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5505" cy="976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DA734B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color w:val="000000"/>
          <w:sz w:val="24"/>
          <w:szCs w:val="24"/>
        </w:rPr>
      </w:pPr>
    </w:p>
    <w:p w14:paraId="1685D852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14:paraId="27C86DA0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Медицинское отделение и секция медико-биологических наук Российской академии наук</w:t>
      </w:r>
    </w:p>
    <w:p w14:paraId="4F225091" w14:textId="77777777" w:rsidR="00CF3DC2" w:rsidRDefault="00D12719">
      <w:pPr>
        <w:pStyle w:val="10"/>
        <w:pBdr>
          <w:top w:val="nil"/>
          <w:left w:val="nil"/>
          <w:bottom w:val="single" w:sz="12" w:space="1" w:color="000000"/>
          <w:right w:val="nil"/>
          <w:between w:val="nil"/>
        </w:pBdr>
        <w:ind w:left="-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ФГБНУ «Научно-исследовательский институт морфологии человека»</w:t>
      </w:r>
    </w:p>
    <w:p w14:paraId="7279A26A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F58B13F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Уважаемые коллеги!</w:t>
      </w:r>
    </w:p>
    <w:p w14:paraId="489497BA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</w:p>
    <w:p w14:paraId="078D8C3F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Приглашаем принять участие в работе</w:t>
      </w:r>
      <w:r>
        <w:rPr>
          <w:b/>
          <w:color w:val="000000"/>
          <w:sz w:val="24"/>
          <w:szCs w:val="24"/>
        </w:rPr>
        <w:t xml:space="preserve"> </w:t>
      </w:r>
    </w:p>
    <w:p w14:paraId="5C49FFE9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Всероссийской научной конференции с международным участием</w:t>
      </w:r>
    </w:p>
    <w:p w14:paraId="1DEB823C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>«РЕГЕНЕРАТИВНАЯ БИОЛОГИЯ И МЕДИЦИНА»</w:t>
      </w:r>
    </w:p>
    <w:p w14:paraId="6EF0038C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8C50434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Конференция состоится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Москве в </w:t>
      </w:r>
      <w:r>
        <w:rPr>
          <w:i/>
          <w:color w:val="000000"/>
          <w:sz w:val="24"/>
          <w:szCs w:val="24"/>
        </w:rPr>
        <w:t>онлайн-формате</w:t>
      </w:r>
      <w:r>
        <w:rPr>
          <w:color w:val="000000"/>
          <w:sz w:val="24"/>
          <w:szCs w:val="24"/>
        </w:rPr>
        <w:t xml:space="preserve"> на базе</w:t>
      </w:r>
    </w:p>
    <w:p w14:paraId="093EF990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 xml:space="preserve">ФГБНУ «Научно-исследовательский институт морфологии человека» </w:t>
      </w:r>
    </w:p>
    <w:p w14:paraId="4FF8C568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>15-16 апреля 2021 г.</w:t>
      </w:r>
    </w:p>
    <w:p w14:paraId="15B9F42F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9D97AE8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ОРГКОМИТЕТ КОНФЕРЕНЦИИ</w:t>
      </w:r>
    </w:p>
    <w:p w14:paraId="474CC2DD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Председатель:</w:t>
      </w:r>
    </w:p>
    <w:p w14:paraId="66DC750B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д.м.н., проф. </w:t>
      </w:r>
      <w:r>
        <w:rPr>
          <w:b/>
          <w:color w:val="000000"/>
          <w:sz w:val="24"/>
          <w:szCs w:val="24"/>
        </w:rPr>
        <w:t>Л.М. Михалева</w:t>
      </w:r>
      <w:r>
        <w:rPr>
          <w:color w:val="000000"/>
          <w:sz w:val="24"/>
          <w:szCs w:val="24"/>
        </w:rPr>
        <w:t xml:space="preserve"> – директор ФГБНУ «Научно-исследовательский институт морфологии человека»</w:t>
      </w:r>
    </w:p>
    <w:p w14:paraId="32832241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/>
        <w:ind w:left="851" w:hanging="851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Заместитель председателя:</w:t>
      </w:r>
    </w:p>
    <w:p w14:paraId="6BC5E9BB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д.м.н., доцент </w:t>
      </w:r>
      <w:r>
        <w:rPr>
          <w:b/>
          <w:color w:val="000000"/>
          <w:sz w:val="24"/>
          <w:szCs w:val="24"/>
        </w:rPr>
        <w:t xml:space="preserve">Т.Х. </w:t>
      </w:r>
      <w:proofErr w:type="spellStart"/>
      <w:r>
        <w:rPr>
          <w:b/>
          <w:color w:val="000000"/>
          <w:sz w:val="24"/>
          <w:szCs w:val="24"/>
        </w:rPr>
        <w:t>Фатхудинов</w:t>
      </w:r>
      <w:proofErr w:type="spellEnd"/>
      <w:r>
        <w:rPr>
          <w:color w:val="000000"/>
          <w:sz w:val="24"/>
          <w:szCs w:val="24"/>
        </w:rPr>
        <w:t xml:space="preserve"> – заместитель директора по научному развитию ФГБНУ «Научно-исследовательский институт морфологии человека»</w:t>
      </w:r>
    </w:p>
    <w:p w14:paraId="22A4AE23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22B92A4A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/>
        <w:ind w:left="851" w:hanging="851"/>
        <w:rPr>
          <w:color w:val="000000"/>
          <w:sz w:val="24"/>
          <w:szCs w:val="24"/>
        </w:rPr>
      </w:pPr>
    </w:p>
    <w:p w14:paraId="34982DDA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Члены оргкомитета:</w:t>
      </w:r>
    </w:p>
    <w:tbl>
      <w:tblPr>
        <w:tblStyle w:val="af2"/>
        <w:tblW w:w="1063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88"/>
        <w:gridCol w:w="5245"/>
      </w:tblGrid>
      <w:tr w:rsidR="00CF3DC2" w14:paraId="15D22270" w14:textId="77777777">
        <w:trPr>
          <w:trHeight w:val="716"/>
        </w:trPr>
        <w:tc>
          <w:tcPr>
            <w:tcW w:w="5388" w:type="dxa"/>
            <w:shd w:val="clear" w:color="auto" w:fill="FFFFFF"/>
          </w:tcPr>
          <w:p w14:paraId="4D23DD49" w14:textId="77777777" w:rsidR="00CF3DC2" w:rsidRDefault="00D127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чл.-корр. РАН, д.м.н., проф. </w:t>
            </w:r>
            <w:r>
              <w:rPr>
                <w:b/>
                <w:color w:val="000000"/>
                <w:sz w:val="24"/>
                <w:szCs w:val="24"/>
              </w:rPr>
              <w:t>Л.Б. 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Буравкова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 </w:t>
            </w:r>
          </w:p>
          <w:p w14:paraId="73ED123B" w14:textId="77777777" w:rsidR="00CF3DC2" w:rsidRDefault="00D127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чл.-корр. РАН, д.м.н., проф. </w:t>
            </w:r>
            <w:r>
              <w:rPr>
                <w:b/>
                <w:color w:val="000000"/>
                <w:sz w:val="24"/>
                <w:szCs w:val="24"/>
              </w:rPr>
              <w:t xml:space="preserve">Л.В.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Кактурский</w:t>
            </w:r>
            <w:proofErr w:type="spellEnd"/>
          </w:p>
          <w:p w14:paraId="68E16408" w14:textId="77777777" w:rsidR="00CF3DC2" w:rsidRDefault="00D127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д.б.н., проф. </w:t>
            </w:r>
            <w:r>
              <w:rPr>
                <w:b/>
                <w:color w:val="000000"/>
                <w:sz w:val="24"/>
                <w:szCs w:val="24"/>
              </w:rPr>
              <w:t xml:space="preserve">М.А. Александрова </w:t>
            </w:r>
          </w:p>
          <w:p w14:paraId="29C777D3" w14:textId="77777777" w:rsidR="00CF3DC2" w:rsidRDefault="00D127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60" w:line="360" w:lineRule="auto"/>
              <w:ind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д.б.н., проф.</w:t>
            </w:r>
            <w:r>
              <w:rPr>
                <w:b/>
                <w:color w:val="000000"/>
                <w:sz w:val="24"/>
                <w:szCs w:val="24"/>
              </w:rPr>
              <w:t xml:space="preserve">  М.Н.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Болтовская</w:t>
            </w:r>
            <w:proofErr w:type="spellEnd"/>
          </w:p>
          <w:p w14:paraId="644CA939" w14:textId="77777777" w:rsidR="00CF3DC2" w:rsidRDefault="00D127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д.б.н. проф.</w:t>
            </w:r>
            <w:r>
              <w:rPr>
                <w:b/>
                <w:color w:val="000000"/>
                <w:sz w:val="24"/>
                <w:szCs w:val="24"/>
              </w:rPr>
              <w:t xml:space="preserve"> Д.В. Гольдштейн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C04EC29" w14:textId="77777777" w:rsidR="00CF3DC2" w:rsidRDefault="00D127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д.б.н. проф.</w:t>
            </w:r>
            <w:r>
              <w:rPr>
                <w:b/>
                <w:color w:val="000000"/>
                <w:sz w:val="24"/>
                <w:szCs w:val="24"/>
              </w:rPr>
              <w:t xml:space="preserve"> С.М. 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Закиян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3E4D5C9" w14:textId="77777777" w:rsidR="00CF3DC2" w:rsidRDefault="00D127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д.б.н. проф.</w:t>
            </w:r>
            <w:r>
              <w:rPr>
                <w:b/>
                <w:color w:val="000000"/>
                <w:sz w:val="24"/>
                <w:szCs w:val="24"/>
              </w:rPr>
              <w:t xml:space="preserve"> С.Л. Киселев</w:t>
            </w:r>
          </w:p>
          <w:p w14:paraId="4CEA4148" w14:textId="77777777" w:rsidR="00CF3DC2" w:rsidRDefault="00CF3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5245" w:type="dxa"/>
            <w:shd w:val="clear" w:color="auto" w:fill="FFFFFF"/>
          </w:tcPr>
          <w:p w14:paraId="51D74903" w14:textId="77777777" w:rsidR="00CF3DC2" w:rsidRDefault="00D127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д.б.н.</w:t>
            </w:r>
            <w:r>
              <w:rPr>
                <w:b/>
                <w:color w:val="000000"/>
                <w:sz w:val="24"/>
                <w:szCs w:val="24"/>
              </w:rPr>
              <w:t xml:space="preserve"> Г.Б. Большакова</w:t>
            </w:r>
          </w:p>
          <w:p w14:paraId="4B18DA78" w14:textId="77777777" w:rsidR="00CF3DC2" w:rsidRDefault="00D127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д.м.н.</w:t>
            </w:r>
            <w:r>
              <w:rPr>
                <w:b/>
                <w:color w:val="000000"/>
                <w:sz w:val="24"/>
                <w:szCs w:val="24"/>
              </w:rPr>
              <w:t xml:space="preserve"> А.В. Ельчанинов</w:t>
            </w:r>
          </w:p>
          <w:p w14:paraId="13821A65" w14:textId="77777777" w:rsidR="00CF3DC2" w:rsidRDefault="00D127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д.б.н.</w:t>
            </w:r>
            <w:r>
              <w:rPr>
                <w:b/>
                <w:color w:val="000000"/>
                <w:sz w:val="24"/>
                <w:szCs w:val="24"/>
              </w:rPr>
              <w:t xml:space="preserve"> А.М.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Косырева</w:t>
            </w:r>
            <w:proofErr w:type="spellEnd"/>
          </w:p>
          <w:p w14:paraId="013B3E48" w14:textId="77777777" w:rsidR="00CF3DC2" w:rsidRDefault="00D127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д.б.н.</w:t>
            </w:r>
            <w:r>
              <w:rPr>
                <w:b/>
                <w:color w:val="000000"/>
                <w:sz w:val="24"/>
                <w:szCs w:val="24"/>
              </w:rPr>
              <w:t xml:space="preserve"> Д.Н.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Силачев</w:t>
            </w:r>
            <w:proofErr w:type="spellEnd"/>
          </w:p>
          <w:p w14:paraId="58D0FC5D" w14:textId="77777777" w:rsidR="00CF3DC2" w:rsidRDefault="00D127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к.б.н.</w:t>
            </w:r>
            <w:r>
              <w:rPr>
                <w:b/>
                <w:color w:val="000000"/>
                <w:sz w:val="24"/>
                <w:szCs w:val="24"/>
              </w:rPr>
              <w:t xml:space="preserve"> Т.В. Безуглова</w:t>
            </w:r>
          </w:p>
          <w:p w14:paraId="646E5C11" w14:textId="77777777" w:rsidR="00CF3DC2" w:rsidRDefault="00D127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О.Н. Ганеев</w:t>
            </w:r>
          </w:p>
          <w:p w14:paraId="78CEED23" w14:textId="77777777" w:rsidR="00CF3DC2" w:rsidRDefault="00D127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С.Р. Солдатов</w:t>
            </w:r>
          </w:p>
          <w:p w14:paraId="356C464F" w14:textId="77777777" w:rsidR="00CF3DC2" w:rsidRDefault="00CF3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after="6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97FDF15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9DEB89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3A61EED7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</w:rPr>
        <w:t>Ответственный секретарь</w:t>
      </w:r>
      <w:r>
        <w:rPr>
          <w:color w:val="000000"/>
          <w:sz w:val="24"/>
          <w:szCs w:val="24"/>
        </w:rPr>
        <w:t xml:space="preserve"> – </w:t>
      </w:r>
      <w:r>
        <w:rPr>
          <w:b/>
          <w:color w:val="000000"/>
          <w:sz w:val="24"/>
          <w:szCs w:val="24"/>
        </w:rPr>
        <w:t>О.А.Васюкова, regbiomed2021@gmail.com</w:t>
      </w:r>
    </w:p>
    <w:p w14:paraId="5A14828C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ПРОГРАММНЫЕ ВОПРОСЫ КОНФЕРЕНЦИИ</w:t>
      </w:r>
    </w:p>
    <w:p w14:paraId="5FE129E5" w14:textId="77777777" w:rsidR="00CF3DC2" w:rsidRDefault="00D1271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Регенеративная биология</w:t>
      </w:r>
    </w:p>
    <w:p w14:paraId="5C112BC1" w14:textId="77777777" w:rsidR="00CF3DC2" w:rsidRDefault="00D1271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276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Фундаментальные вопросы регенерации клеток, тканей и органов</w:t>
      </w:r>
    </w:p>
    <w:p w14:paraId="19C864BB" w14:textId="77777777" w:rsidR="00CF3DC2" w:rsidRDefault="00D1271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276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Иммунная и нейроэндокринная регуляция воспаления и регенерации</w:t>
      </w:r>
    </w:p>
    <w:p w14:paraId="37CD16B4" w14:textId="77777777" w:rsidR="00CF3DC2" w:rsidRDefault="00D1271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276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Возрастные особенности регенерации </w:t>
      </w:r>
    </w:p>
    <w:p w14:paraId="51ECB6C7" w14:textId="77777777" w:rsidR="00CF3DC2" w:rsidRDefault="00D1271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276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Закономерности эволюции регенерации </w:t>
      </w:r>
    </w:p>
    <w:p w14:paraId="012CE3C3" w14:textId="77777777" w:rsidR="00CF3DC2" w:rsidRDefault="00D1271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276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Фундаментальные вопросы регенерации беспозвоночных </w:t>
      </w:r>
    </w:p>
    <w:p w14:paraId="322A5FCC" w14:textId="77777777" w:rsidR="00CF3DC2" w:rsidRDefault="00D1271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276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Экспериментальные модели изучения регенерации</w:t>
      </w:r>
    </w:p>
    <w:p w14:paraId="1EA9D22E" w14:textId="77777777" w:rsidR="00CF3DC2" w:rsidRDefault="00D1271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Регенеративная медицина</w:t>
      </w:r>
    </w:p>
    <w:p w14:paraId="73F0EF1C" w14:textId="77777777" w:rsidR="00CF3DC2" w:rsidRDefault="00D1271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929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Клеточные технологии </w:t>
      </w:r>
    </w:p>
    <w:p w14:paraId="7D11F6CC" w14:textId="77777777" w:rsidR="00CF3DC2" w:rsidRDefault="00D1271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929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Индуцированные плюрипотентные стволовые клетки</w:t>
      </w:r>
    </w:p>
    <w:p w14:paraId="3535EED0" w14:textId="77777777" w:rsidR="00CF3DC2" w:rsidRDefault="00D1271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276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Тканевая инженерия </w:t>
      </w:r>
    </w:p>
    <w:p w14:paraId="71178165" w14:textId="77777777" w:rsidR="00CF3DC2" w:rsidRDefault="00D1271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276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Генетически модифицированные клеточные продукты </w:t>
      </w:r>
    </w:p>
    <w:p w14:paraId="2DCBE5BF" w14:textId="77777777" w:rsidR="00CF3DC2" w:rsidRDefault="00D1271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276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Стандартизация получения и исследований биомедицинских клеточных продуктов</w:t>
      </w:r>
    </w:p>
    <w:p w14:paraId="02399327" w14:textId="77777777" w:rsidR="00CF3DC2" w:rsidRDefault="00D1271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276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Нормативно-правовые и этические вопросы в регенеративной медицине </w:t>
      </w:r>
    </w:p>
    <w:p w14:paraId="75CEEC92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ind w:left="1276"/>
        <w:rPr>
          <w:color w:val="000000"/>
          <w:sz w:val="24"/>
          <w:szCs w:val="24"/>
        </w:rPr>
      </w:pPr>
    </w:p>
    <w:p w14:paraId="1E56A018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Конференция будет проходить в онлайн-формате. Устные доклады будут транслироваться в записи, которая будет проведена за 2 недели до начала конференции. Стендовые доклады будут размещены на сайте конференции в формате .</w:t>
      </w:r>
      <w:proofErr w:type="spellStart"/>
      <w:r>
        <w:rPr>
          <w:b/>
          <w:color w:val="000000"/>
          <w:sz w:val="24"/>
          <w:szCs w:val="24"/>
        </w:rPr>
        <w:t>pdf</w:t>
      </w:r>
      <w:proofErr w:type="spellEnd"/>
      <w:r>
        <w:rPr>
          <w:b/>
          <w:color w:val="000000"/>
          <w:sz w:val="24"/>
          <w:szCs w:val="24"/>
        </w:rPr>
        <w:t>.</w:t>
      </w:r>
    </w:p>
    <w:p w14:paraId="7C487748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14F8B3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участия в конференции и регистрационные взносы:</w:t>
      </w:r>
    </w:p>
    <w:p w14:paraId="5695A219" w14:textId="77777777" w:rsidR="00CF3DC2" w:rsidRDefault="00D1271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участие с устным докладом и публикацией тезисов – 2500 руб. </w:t>
      </w:r>
    </w:p>
    <w:p w14:paraId="45788654" w14:textId="77777777" w:rsidR="00CF3DC2" w:rsidRDefault="00D1271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со стендовым докладом и публикацией тезисов – 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00 руб. (стенд вертикальный, размеры: ширина до 60см, высота до 90см)</w:t>
      </w:r>
    </w:p>
    <w:p w14:paraId="3BC62EEA" w14:textId="77777777" w:rsidR="00CF3DC2" w:rsidRDefault="00D1271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публикация тезисов без доклада – 1500 руб. (за одни тезисы)</w:t>
      </w:r>
    </w:p>
    <w:p w14:paraId="3D029E26" w14:textId="77777777" w:rsidR="00CF3DC2" w:rsidRDefault="00D12719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с устным/стендовым докладом и публикацией тезисов для аспирантов (если один автор) – бесплатное</w:t>
      </w:r>
    </w:p>
    <w:p w14:paraId="6AA52830" w14:textId="09FC946B" w:rsidR="00CF3DC2" w:rsidRPr="00586283" w:rsidRDefault="00D12719" w:rsidP="00586283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участие без публикации и без доклада – бесплатное (регистрационную </w:t>
      </w:r>
      <w:proofErr w:type="spellStart"/>
      <w:r>
        <w:rPr>
          <w:color w:val="000000"/>
          <w:sz w:val="24"/>
          <w:szCs w:val="24"/>
        </w:rPr>
        <w:t>гугл</w:t>
      </w:r>
      <w:proofErr w:type="spellEnd"/>
      <w:r>
        <w:rPr>
          <w:color w:val="000000"/>
          <w:sz w:val="24"/>
          <w:szCs w:val="24"/>
        </w:rPr>
        <w:t>-форму заполнять не надо)</w:t>
      </w:r>
    </w:p>
    <w:p w14:paraId="6F32A592" w14:textId="33242AD2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Организационный взнос покрывает расходы на публикацию информационных материалов, издание тезисов; организацию технической поддержки конференции в онлайн-формате.</w:t>
      </w:r>
    </w:p>
    <w:p w14:paraId="0506D145" w14:textId="00EA63E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Тезисы конференции</w:t>
      </w:r>
      <w:r>
        <w:rPr>
          <w:color w:val="000000"/>
          <w:sz w:val="24"/>
          <w:szCs w:val="24"/>
        </w:rPr>
        <w:t xml:space="preserve"> будут опубликованы в сборнике материалов с присвоением DOI сборника. </w:t>
      </w:r>
    </w:p>
    <w:p w14:paraId="3B0744B9" w14:textId="002C00B7" w:rsidR="00586283" w:rsidRDefault="00586283" w:rsidP="005862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586283">
        <w:rPr>
          <w:b/>
          <w:bCs/>
          <w:color w:val="000000"/>
          <w:sz w:val="24"/>
          <w:szCs w:val="24"/>
        </w:rPr>
        <w:t>Порядок проведения конференции</w:t>
      </w:r>
      <w:r>
        <w:rPr>
          <w:color w:val="000000"/>
          <w:sz w:val="24"/>
          <w:szCs w:val="24"/>
        </w:rPr>
        <w:t xml:space="preserve">: </w:t>
      </w:r>
      <w:r w:rsidRPr="00586283">
        <w:rPr>
          <w:color w:val="000000"/>
          <w:sz w:val="24"/>
          <w:szCs w:val="24"/>
        </w:rPr>
        <w:t>Файлы стендовых докладов</w:t>
      </w:r>
      <w:r>
        <w:rPr>
          <w:color w:val="000000"/>
          <w:sz w:val="24"/>
          <w:szCs w:val="24"/>
        </w:rPr>
        <w:t>,</w:t>
      </w:r>
      <w:r w:rsidRPr="00586283">
        <w:rPr>
          <w:color w:val="000000"/>
          <w:sz w:val="24"/>
          <w:szCs w:val="24"/>
        </w:rPr>
        <w:t xml:space="preserve"> так же, как и записи устных выступлений, будут размещены</w:t>
      </w:r>
      <w:r>
        <w:rPr>
          <w:color w:val="000000"/>
          <w:sz w:val="24"/>
          <w:szCs w:val="24"/>
        </w:rPr>
        <w:t xml:space="preserve"> </w:t>
      </w:r>
      <w:r w:rsidRPr="00586283">
        <w:rPr>
          <w:color w:val="000000"/>
          <w:sz w:val="24"/>
          <w:szCs w:val="24"/>
        </w:rPr>
        <w:t>на сайте конференции (будет создан) в течение нескольких дней. Докладчикам желательно быть на связи</w:t>
      </w:r>
      <w:r w:rsidRPr="00586283">
        <w:rPr>
          <w:color w:val="000000"/>
          <w:sz w:val="24"/>
          <w:szCs w:val="24"/>
        </w:rPr>
        <w:t xml:space="preserve"> </w:t>
      </w:r>
      <w:r w:rsidRPr="00586283">
        <w:rPr>
          <w:color w:val="000000"/>
          <w:sz w:val="24"/>
          <w:szCs w:val="24"/>
        </w:rPr>
        <w:t>в определенное организаторами время, чтобы иметь возможность ответить на вопросы.</w:t>
      </w:r>
    </w:p>
    <w:p w14:paraId="71970806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4A1BC4B7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Конкурс молодых ученых:</w:t>
      </w:r>
    </w:p>
    <w:p w14:paraId="2656881C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Конференции будет проведен конкурс молодых ученых на лучший устный и стендовый доклад. В конкурсе могут принять участие лица в возрасте до 35 лет, исследования которых посвящены программным вопросам Конференции. Заявка на участие в конкурсе молодых ученых заполняется в регистрационной форме по ссылке </w:t>
      </w:r>
      <w:hyperlink r:id="rId9">
        <w:r>
          <w:rPr>
            <w:color w:val="1155CC"/>
            <w:sz w:val="24"/>
            <w:szCs w:val="24"/>
            <w:u w:val="single"/>
          </w:rPr>
          <w:t>https://forms.gle/6WaQpo7jSzi9wpv48</w:t>
        </w:r>
      </w:hyperlink>
      <w:r>
        <w:rPr>
          <w:color w:val="000000"/>
          <w:sz w:val="24"/>
          <w:szCs w:val="24"/>
        </w:rPr>
        <w:t xml:space="preserve"> </w:t>
      </w:r>
    </w:p>
    <w:p w14:paraId="60B055AA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D33D23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КОНТРОЛЬНЫЕ ДАТЫ:</w:t>
      </w:r>
    </w:p>
    <w:p w14:paraId="2DDD5483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1EFFF58A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Заявка на участие в конференции (регистрационная форма – по ссылке </w:t>
      </w:r>
      <w:hyperlink r:id="rId10">
        <w:r>
          <w:rPr>
            <w:color w:val="1155CC"/>
            <w:sz w:val="24"/>
            <w:szCs w:val="24"/>
            <w:u w:val="single"/>
          </w:rPr>
          <w:t>https://forms.gle/6WaQpo7jSzi9wpv48</w:t>
        </w:r>
      </w:hyperlink>
      <w:r>
        <w:rPr>
          <w:color w:val="000000"/>
          <w:sz w:val="24"/>
          <w:szCs w:val="24"/>
        </w:rPr>
        <w:t xml:space="preserve">), тезисы, оплата регистрационного взноса и стендовые доклады принимаются до </w:t>
      </w:r>
      <w:r>
        <w:rPr>
          <w:b/>
          <w:i/>
          <w:color w:val="000000"/>
          <w:sz w:val="24"/>
          <w:szCs w:val="24"/>
          <w:u w:val="single"/>
        </w:rPr>
        <w:t>20 января 2021 г.</w:t>
      </w:r>
      <w:r>
        <w:rPr>
          <w:color w:val="000000"/>
          <w:sz w:val="24"/>
          <w:szCs w:val="24"/>
        </w:rPr>
        <w:t xml:space="preserve"> </w:t>
      </w:r>
    </w:p>
    <w:p w14:paraId="5C7B81B4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092BB6AD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Оплата регистрационного взноса:</w:t>
      </w:r>
    </w:p>
    <w:p w14:paraId="6D0BCDFB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Денежным переводом</w:t>
      </w:r>
      <w:r>
        <w:rPr>
          <w:color w:val="000000"/>
          <w:sz w:val="24"/>
          <w:szCs w:val="24"/>
        </w:rPr>
        <w:t xml:space="preserve"> по следующим реквизитам:</w:t>
      </w:r>
    </w:p>
    <w:p w14:paraId="78EA0CCB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 организации – ФГБНУ НИИМЧ</w:t>
      </w:r>
    </w:p>
    <w:p w14:paraId="45F9B644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Номер лицевого счета – 20736Ц36910</w:t>
      </w:r>
    </w:p>
    <w:p w14:paraId="17D2258C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Номер расчетного счета – 40501810845252000079</w:t>
      </w:r>
    </w:p>
    <w:p w14:paraId="73F73357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Банк УФК – ГУ Банка России по ЦФО </w:t>
      </w:r>
    </w:p>
    <w:p w14:paraId="6D797562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БИК - 044525000</w:t>
      </w:r>
    </w:p>
    <w:p w14:paraId="67991647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 – 7727038641</w:t>
      </w:r>
    </w:p>
    <w:p w14:paraId="76F88E5C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КПП – 772701001</w:t>
      </w:r>
    </w:p>
    <w:p w14:paraId="387A6731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ОКТМО – 45908000</w:t>
      </w:r>
    </w:p>
    <w:p w14:paraId="4AD5A1BC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КБК – 01100000000000000130</w:t>
      </w:r>
    </w:p>
    <w:p w14:paraId="00AA8876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Назначение платежа – оргвзнос (НДС не облагается)</w:t>
      </w:r>
    </w:p>
    <w:p w14:paraId="2941BE35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F86D2F" w14:textId="39D68764" w:rsidR="00CF3DC2" w:rsidRDefault="00D12719" w:rsidP="0058628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Скан-копия оплаченной квитанции высылается приложением к тезисам конференции.</w:t>
      </w:r>
    </w:p>
    <w:p w14:paraId="5C816AA8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Порядок участия в конференции:</w:t>
      </w:r>
    </w:p>
    <w:p w14:paraId="6BE58CEA" w14:textId="7614DBD8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155CC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Заявку для участия в конференции необходимо заполнить </w:t>
      </w:r>
      <w:r>
        <w:rPr>
          <w:b/>
          <w:i/>
          <w:color w:val="000000"/>
          <w:sz w:val="24"/>
          <w:szCs w:val="24"/>
          <w:u w:val="single"/>
        </w:rPr>
        <w:t>до 20 января 2021 года</w:t>
      </w:r>
      <w:r>
        <w:rPr>
          <w:color w:val="000000"/>
          <w:sz w:val="24"/>
          <w:szCs w:val="24"/>
        </w:rPr>
        <w:t xml:space="preserve"> в виде регистрационной формы на сайте </w:t>
      </w:r>
      <w:hyperlink r:id="rId11">
        <w:r>
          <w:rPr>
            <w:color w:val="1155CC"/>
            <w:sz w:val="24"/>
            <w:szCs w:val="24"/>
            <w:u w:val="single"/>
          </w:rPr>
          <w:t>https://forms.gle/6WaQpo7jSzi9wpv48</w:t>
        </w:r>
      </w:hyperlink>
    </w:p>
    <w:p w14:paraId="1942E97A" w14:textId="77777777" w:rsidR="00586283" w:rsidRDefault="005862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605BDDB3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Тезисы и скан квитанции об оплате регистрационного взноса направляются </w:t>
      </w:r>
      <w:r>
        <w:rPr>
          <w:b/>
          <w:i/>
          <w:color w:val="000000"/>
          <w:sz w:val="24"/>
          <w:szCs w:val="24"/>
          <w:u w:val="single"/>
        </w:rPr>
        <w:t>до 20 января 2021 года</w:t>
      </w:r>
      <w:r>
        <w:rPr>
          <w:color w:val="000000"/>
          <w:sz w:val="24"/>
          <w:szCs w:val="24"/>
        </w:rPr>
        <w:t xml:space="preserve"> по электронному адресу </w:t>
      </w:r>
      <w:hyperlink r:id="rId12">
        <w:r>
          <w:rPr>
            <w:color w:val="0000FF"/>
            <w:sz w:val="24"/>
            <w:szCs w:val="24"/>
            <w:u w:val="single"/>
          </w:rPr>
          <w:t>regbiomed2021@gmail.com</w:t>
        </w:r>
      </w:hyperlink>
      <w:r>
        <w:rPr>
          <w:color w:val="000000"/>
          <w:sz w:val="24"/>
          <w:szCs w:val="24"/>
        </w:rPr>
        <w:t>.</w:t>
      </w:r>
    </w:p>
    <w:p w14:paraId="3F54FD0F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Каждые тезисы оформляются отдельным файлом. Название файла тезисов (в формате MS </w:t>
      </w:r>
      <w:proofErr w:type="spellStart"/>
      <w:r>
        <w:rPr>
          <w:color w:val="000000"/>
          <w:sz w:val="24"/>
          <w:szCs w:val="24"/>
        </w:rPr>
        <w:t>Word</w:t>
      </w:r>
      <w:proofErr w:type="spellEnd"/>
      <w:r>
        <w:rPr>
          <w:color w:val="000000"/>
          <w:sz w:val="24"/>
          <w:szCs w:val="24"/>
        </w:rPr>
        <w:t xml:space="preserve"> с расширением .</w:t>
      </w:r>
      <w:proofErr w:type="spellStart"/>
      <w:r>
        <w:rPr>
          <w:color w:val="000000"/>
          <w:sz w:val="24"/>
          <w:szCs w:val="24"/>
        </w:rPr>
        <w:t>docx</w:t>
      </w:r>
      <w:proofErr w:type="spellEnd"/>
      <w:r>
        <w:rPr>
          <w:color w:val="000000"/>
          <w:sz w:val="24"/>
          <w:szCs w:val="24"/>
        </w:rPr>
        <w:t>), а также файла скана квитанции об оплате (в формате .</w:t>
      </w:r>
      <w:proofErr w:type="spellStart"/>
      <w:r>
        <w:rPr>
          <w:color w:val="000000"/>
          <w:sz w:val="24"/>
          <w:szCs w:val="24"/>
        </w:rPr>
        <w:t>jpg</w:t>
      </w:r>
      <w:proofErr w:type="spellEnd"/>
      <w:r>
        <w:rPr>
          <w:color w:val="000000"/>
          <w:sz w:val="24"/>
          <w:szCs w:val="24"/>
        </w:rPr>
        <w:t xml:space="preserve"> или .</w:t>
      </w:r>
      <w:proofErr w:type="spellStart"/>
      <w:r>
        <w:rPr>
          <w:color w:val="000000"/>
          <w:sz w:val="24"/>
          <w:szCs w:val="24"/>
        </w:rPr>
        <w:t>pdf</w:t>
      </w:r>
      <w:proofErr w:type="spellEnd"/>
      <w:r>
        <w:rPr>
          <w:color w:val="000000"/>
          <w:sz w:val="24"/>
          <w:szCs w:val="24"/>
        </w:rPr>
        <w:t>) обозначается фамилией первого автора на русском языке (</w:t>
      </w:r>
      <w:r>
        <w:rPr>
          <w:i/>
          <w:color w:val="000000"/>
          <w:sz w:val="24"/>
          <w:szCs w:val="24"/>
        </w:rPr>
        <w:t xml:space="preserve">например, </w:t>
      </w:r>
      <w:r>
        <w:rPr>
          <w:color w:val="000000"/>
          <w:sz w:val="24"/>
          <w:szCs w:val="24"/>
        </w:rPr>
        <w:t xml:space="preserve">Иванов.docx; Иванов.jpg; Иванов.pdf). </w:t>
      </w:r>
    </w:p>
    <w:p w14:paraId="3A7D0AE8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6A1833AE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Включение материалов в Программу конференции и форма участия (устный/стендовый доклад) будет регулироваться оргкомитетом.</w:t>
      </w:r>
    </w:p>
    <w:p w14:paraId="3D838C67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7AAE1E5C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Оформление публикации: </w:t>
      </w:r>
    </w:p>
    <w:p w14:paraId="04CFB28D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тезисов русский или английский.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Объем тезисов не должен превышать 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страниц формата А4. Шрифт – </w:t>
      </w:r>
      <w:proofErr w:type="spellStart"/>
      <w:r>
        <w:rPr>
          <w:color w:val="000000"/>
          <w:sz w:val="24"/>
          <w:szCs w:val="24"/>
        </w:rPr>
        <w:t>Times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, размер шрифта – 12 </w:t>
      </w:r>
      <w:proofErr w:type="spellStart"/>
      <w:r>
        <w:rPr>
          <w:color w:val="000000"/>
          <w:sz w:val="24"/>
          <w:szCs w:val="24"/>
        </w:rPr>
        <w:t>пт</w:t>
      </w:r>
      <w:proofErr w:type="spellEnd"/>
      <w:r>
        <w:rPr>
          <w:color w:val="000000"/>
          <w:sz w:val="24"/>
          <w:szCs w:val="24"/>
        </w:rPr>
        <w:t xml:space="preserve">, междустрочный интервал – 1.5, поля по 2 см со всех сторон, выравнивание текста по ширине </w:t>
      </w:r>
      <w:r>
        <w:rPr>
          <w:sz w:val="24"/>
          <w:szCs w:val="24"/>
        </w:rPr>
        <w:t>строки</w:t>
      </w:r>
      <w:r>
        <w:rPr>
          <w:color w:val="000000"/>
          <w:sz w:val="24"/>
          <w:szCs w:val="24"/>
        </w:rPr>
        <w:t xml:space="preserve">, красная строка (отступ слева) –  1 см. Первой строкой указывается название тезисов прописными (заглавными) буквами. Фамилия с инициалами автора, выступающего с устным/стендовым докладом, выделяется подчеркиванием. В названии учреждения приводится аббревиатура, характеризующая его статус (например, </w:t>
      </w:r>
      <w:r>
        <w:rPr>
          <w:i/>
          <w:color w:val="000000"/>
          <w:sz w:val="24"/>
          <w:szCs w:val="24"/>
        </w:rPr>
        <w:t xml:space="preserve">ФГБОУ ВО Новосибирский государственный медицинский университет). </w:t>
      </w:r>
      <w:r>
        <w:rPr>
          <w:color w:val="000000"/>
          <w:sz w:val="24"/>
          <w:szCs w:val="24"/>
        </w:rPr>
        <w:t>Вышестоящая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организация (ведомство) в названии учреждения не указывается. Если в название учреждения включено наименование города, то после названия учреждения отдельно город не </w:t>
      </w:r>
      <w:r>
        <w:rPr>
          <w:color w:val="000000"/>
          <w:sz w:val="24"/>
          <w:szCs w:val="24"/>
        </w:rPr>
        <w:lastRenderedPageBreak/>
        <w:t xml:space="preserve">указывается. После названия учреждения (и при необходимости города) в той же строке через запятую приводится контактный электронный адрес. Далее приводится англоязычное название тезисов </w:t>
      </w:r>
      <w:r>
        <w:rPr>
          <w:sz w:val="24"/>
          <w:szCs w:val="24"/>
        </w:rPr>
        <w:t xml:space="preserve">прописными (заглавными) буквами </w:t>
      </w:r>
      <w:r>
        <w:rPr>
          <w:color w:val="000000"/>
          <w:sz w:val="24"/>
          <w:szCs w:val="24"/>
        </w:rPr>
        <w:t>(если язык тезисов - русский), авторы и их аффилиации на английском языке. Иллюстративный материал (рисунки, таблицы, графики) в тезисы не включаются. Допускается минимум необходимых ссылок на литературные источники (не более трёх) без списка литературы (</w:t>
      </w:r>
      <w:r>
        <w:rPr>
          <w:i/>
          <w:color w:val="000000"/>
          <w:sz w:val="24"/>
          <w:szCs w:val="24"/>
        </w:rPr>
        <w:t xml:space="preserve">например, </w:t>
      </w:r>
      <w:proofErr w:type="spellStart"/>
      <w:r>
        <w:rPr>
          <w:color w:val="000000"/>
          <w:sz w:val="24"/>
          <w:szCs w:val="24"/>
        </w:rPr>
        <w:t>Black</w:t>
      </w:r>
      <w:proofErr w:type="spellEnd"/>
      <w:r>
        <w:rPr>
          <w:color w:val="000000"/>
          <w:sz w:val="24"/>
          <w:szCs w:val="24"/>
        </w:rPr>
        <w:t xml:space="preserve"> et </w:t>
      </w:r>
      <w:proofErr w:type="spellStart"/>
      <w:r>
        <w:rPr>
          <w:color w:val="000000"/>
          <w:sz w:val="24"/>
          <w:szCs w:val="24"/>
        </w:rPr>
        <w:t>al</w:t>
      </w:r>
      <w:proofErr w:type="spellEnd"/>
      <w:r>
        <w:rPr>
          <w:color w:val="000000"/>
          <w:sz w:val="24"/>
          <w:szCs w:val="24"/>
        </w:rPr>
        <w:t>., 2020). Тезисы должны быть структурированы в соответствии с форматом оригинальной статьи и включать разделы </w:t>
      </w:r>
      <w:r>
        <w:rPr>
          <w:b/>
          <w:color w:val="000000"/>
          <w:sz w:val="24"/>
          <w:szCs w:val="24"/>
        </w:rPr>
        <w:t>Введение/</w:t>
      </w:r>
      <w:proofErr w:type="spellStart"/>
      <w:r>
        <w:rPr>
          <w:b/>
          <w:color w:val="000000"/>
          <w:sz w:val="24"/>
          <w:szCs w:val="24"/>
        </w:rPr>
        <w:t>Introduction</w:t>
      </w:r>
      <w:proofErr w:type="spellEnd"/>
      <w:r>
        <w:rPr>
          <w:color w:val="000000"/>
          <w:sz w:val="24"/>
          <w:szCs w:val="24"/>
        </w:rPr>
        <w:t xml:space="preserve"> (в конце раздела указывается </w:t>
      </w:r>
      <w:r>
        <w:rPr>
          <w:b/>
          <w:color w:val="000000"/>
          <w:sz w:val="24"/>
          <w:szCs w:val="24"/>
        </w:rPr>
        <w:t xml:space="preserve">Цель исследования/ </w:t>
      </w:r>
      <w:proofErr w:type="spellStart"/>
      <w:r>
        <w:rPr>
          <w:b/>
          <w:color w:val="000000"/>
          <w:sz w:val="24"/>
          <w:szCs w:val="24"/>
        </w:rPr>
        <w:t>The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aim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of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the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study</w:t>
      </w:r>
      <w:proofErr w:type="spellEnd"/>
      <w:r>
        <w:rPr>
          <w:b/>
          <w:color w:val="000000"/>
          <w:sz w:val="24"/>
          <w:szCs w:val="24"/>
        </w:rPr>
        <w:t>), Материалы и методы/</w:t>
      </w:r>
      <w:proofErr w:type="spellStart"/>
      <w:r>
        <w:rPr>
          <w:b/>
          <w:color w:val="000000"/>
          <w:sz w:val="24"/>
          <w:szCs w:val="24"/>
        </w:rPr>
        <w:t>Materials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and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Methods</w:t>
      </w:r>
      <w:proofErr w:type="spellEnd"/>
      <w:r>
        <w:rPr>
          <w:b/>
          <w:color w:val="000000"/>
          <w:sz w:val="24"/>
          <w:szCs w:val="24"/>
        </w:rPr>
        <w:t>, Результаты и обсуждение/</w:t>
      </w:r>
      <w:proofErr w:type="spellStart"/>
      <w:r>
        <w:rPr>
          <w:b/>
          <w:color w:val="000000"/>
          <w:sz w:val="24"/>
          <w:szCs w:val="24"/>
        </w:rPr>
        <w:t>Results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and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discussion</w:t>
      </w:r>
      <w:proofErr w:type="spellEnd"/>
      <w:r>
        <w:rPr>
          <w:b/>
          <w:color w:val="000000"/>
          <w:sz w:val="24"/>
          <w:szCs w:val="24"/>
        </w:rPr>
        <w:t>, Заключение/</w:t>
      </w:r>
      <w:proofErr w:type="spellStart"/>
      <w:r>
        <w:rPr>
          <w:b/>
          <w:color w:val="000000"/>
          <w:sz w:val="24"/>
          <w:szCs w:val="24"/>
        </w:rPr>
        <w:t>Conclusion</w:t>
      </w:r>
      <w:proofErr w:type="spellEnd"/>
      <w:r>
        <w:rPr>
          <w:color w:val="000000"/>
          <w:sz w:val="24"/>
          <w:szCs w:val="24"/>
        </w:rPr>
        <w:t xml:space="preserve">. Образец оформления тезисов и шаблон будут размещены на сайте </w:t>
      </w:r>
      <w:hyperlink r:id="rId13">
        <w:r>
          <w:rPr>
            <w:color w:val="0000FF"/>
            <w:sz w:val="24"/>
            <w:szCs w:val="24"/>
            <w:u w:val="single"/>
          </w:rPr>
          <w:t>www.morfolhum.ru</w:t>
        </w:r>
      </w:hyperlink>
      <w:r>
        <w:rPr>
          <w:color w:val="000000"/>
          <w:sz w:val="24"/>
          <w:szCs w:val="24"/>
        </w:rPr>
        <w:t>.</w:t>
      </w:r>
    </w:p>
    <w:p w14:paraId="2F0179E8" w14:textId="77777777" w:rsidR="00D12719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</w:p>
    <w:p w14:paraId="66AE72F9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Оформление стендового доклада: </w:t>
      </w:r>
    </w:p>
    <w:p w14:paraId="4D7DB56A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доклада русский или английский.</w:t>
      </w:r>
      <w:r>
        <w:rPr>
          <w:b/>
          <w:color w:val="000000"/>
          <w:sz w:val="24"/>
          <w:szCs w:val="24"/>
        </w:rPr>
        <w:t xml:space="preserve"> </w:t>
      </w:r>
    </w:p>
    <w:p w14:paraId="6AA5801E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Ориентация стенда – книжная (вертикальная). </w:t>
      </w:r>
    </w:p>
    <w:p w14:paraId="6A30EC37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Размеры: ширина до 60см, высота до 90см.</w:t>
      </w:r>
    </w:p>
    <w:p w14:paraId="71E2FAB4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Доклад должен быть структурирован в соответствии с форматом оригинальной статьи и включать разделы </w:t>
      </w:r>
      <w:r>
        <w:rPr>
          <w:b/>
          <w:color w:val="000000"/>
          <w:sz w:val="24"/>
          <w:szCs w:val="24"/>
        </w:rPr>
        <w:t>Введение/</w:t>
      </w:r>
      <w:proofErr w:type="spellStart"/>
      <w:r>
        <w:rPr>
          <w:b/>
          <w:color w:val="000000"/>
          <w:sz w:val="24"/>
          <w:szCs w:val="24"/>
        </w:rPr>
        <w:t>Introduction</w:t>
      </w:r>
      <w:proofErr w:type="spellEnd"/>
      <w:r>
        <w:rPr>
          <w:color w:val="000000"/>
          <w:sz w:val="24"/>
          <w:szCs w:val="24"/>
        </w:rPr>
        <w:t xml:space="preserve"> (в конце раздела указывается </w:t>
      </w:r>
      <w:r>
        <w:rPr>
          <w:b/>
          <w:color w:val="000000"/>
          <w:sz w:val="24"/>
          <w:szCs w:val="24"/>
        </w:rPr>
        <w:t>Цель исследования/</w:t>
      </w:r>
      <w:proofErr w:type="spellStart"/>
      <w:r>
        <w:rPr>
          <w:b/>
          <w:color w:val="000000"/>
          <w:sz w:val="24"/>
          <w:szCs w:val="24"/>
        </w:rPr>
        <w:t>The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aim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of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the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study</w:t>
      </w:r>
      <w:proofErr w:type="spellEnd"/>
      <w:r>
        <w:rPr>
          <w:b/>
          <w:color w:val="000000"/>
          <w:sz w:val="24"/>
          <w:szCs w:val="24"/>
        </w:rPr>
        <w:t>), Материалы и методы/</w:t>
      </w:r>
      <w:proofErr w:type="spellStart"/>
      <w:r>
        <w:rPr>
          <w:b/>
          <w:color w:val="000000"/>
          <w:sz w:val="24"/>
          <w:szCs w:val="24"/>
        </w:rPr>
        <w:t>Materials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and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Methods</w:t>
      </w:r>
      <w:proofErr w:type="spellEnd"/>
      <w:r>
        <w:rPr>
          <w:b/>
          <w:color w:val="000000"/>
          <w:sz w:val="24"/>
          <w:szCs w:val="24"/>
        </w:rPr>
        <w:t>, Результаты и обсуждение/</w:t>
      </w:r>
      <w:proofErr w:type="spellStart"/>
      <w:r>
        <w:rPr>
          <w:b/>
          <w:color w:val="000000"/>
          <w:sz w:val="24"/>
          <w:szCs w:val="24"/>
        </w:rPr>
        <w:t>Results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and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discussion</w:t>
      </w:r>
      <w:proofErr w:type="spellEnd"/>
      <w:r>
        <w:rPr>
          <w:b/>
          <w:color w:val="000000"/>
          <w:sz w:val="24"/>
          <w:szCs w:val="24"/>
        </w:rPr>
        <w:t>, Заключение/</w:t>
      </w:r>
      <w:proofErr w:type="spellStart"/>
      <w:r>
        <w:rPr>
          <w:b/>
          <w:color w:val="000000"/>
          <w:sz w:val="24"/>
          <w:szCs w:val="24"/>
        </w:rPr>
        <w:t>Conclusion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2BB8CDD8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Иллюстрации с разрешением не менее 300 </w:t>
      </w:r>
      <w:proofErr w:type="spellStart"/>
      <w:r>
        <w:rPr>
          <w:color w:val="000000"/>
          <w:sz w:val="24"/>
          <w:szCs w:val="24"/>
        </w:rPr>
        <w:t>dpi</w:t>
      </w:r>
      <w:proofErr w:type="spellEnd"/>
      <w:r>
        <w:rPr>
          <w:color w:val="000000"/>
          <w:sz w:val="24"/>
          <w:szCs w:val="24"/>
        </w:rPr>
        <w:t>.</w:t>
      </w:r>
    </w:p>
    <w:p w14:paraId="6BBD9415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62E6E7CE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файла стендового доклада (в формате .</w:t>
      </w:r>
      <w:proofErr w:type="spellStart"/>
      <w:r>
        <w:rPr>
          <w:color w:val="000000"/>
          <w:sz w:val="24"/>
          <w:szCs w:val="24"/>
        </w:rPr>
        <w:t>pdf</w:t>
      </w:r>
      <w:proofErr w:type="spellEnd"/>
      <w:r>
        <w:rPr>
          <w:color w:val="000000"/>
          <w:sz w:val="24"/>
          <w:szCs w:val="24"/>
        </w:rPr>
        <w:t>), обозначается фамилией первого автора на русском языке (</w:t>
      </w:r>
      <w:r>
        <w:rPr>
          <w:i/>
          <w:color w:val="000000"/>
          <w:sz w:val="24"/>
          <w:szCs w:val="24"/>
        </w:rPr>
        <w:t xml:space="preserve">например, </w:t>
      </w:r>
      <w:r>
        <w:rPr>
          <w:color w:val="000000"/>
          <w:sz w:val="24"/>
          <w:szCs w:val="24"/>
        </w:rPr>
        <w:t xml:space="preserve">Иванов.pdf). </w:t>
      </w:r>
    </w:p>
    <w:p w14:paraId="4F57C58B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5423B10" w14:textId="77777777" w:rsidR="00CF3DC2" w:rsidRDefault="00D1271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Авторы несут персональную ответственность за содержание и оформление тезисов, так как текст тезисов будет воспроизводиться без изменений и без редактирования. </w:t>
      </w:r>
    </w:p>
    <w:p w14:paraId="08E0BF4A" w14:textId="77777777" w:rsidR="00CF3DC2" w:rsidRDefault="00CF3DC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11731B5" w14:textId="77777777" w:rsidR="00CF3DC2" w:rsidRDefault="00D1271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 подготовке докладов </w:t>
      </w:r>
      <w:r>
        <w:rPr>
          <w:color w:val="000000"/>
          <w:sz w:val="24"/>
          <w:szCs w:val="24"/>
        </w:rPr>
        <w:t xml:space="preserve">просим Вас учесть, что презентации будут демонстрироваться в видео-формате с помощью программы </w:t>
      </w:r>
      <w:proofErr w:type="spellStart"/>
      <w:r>
        <w:rPr>
          <w:color w:val="000000"/>
          <w:sz w:val="24"/>
          <w:szCs w:val="24"/>
        </w:rPr>
        <w:t>Zoom</w:t>
      </w:r>
      <w:proofErr w:type="spellEnd"/>
      <w:r>
        <w:rPr>
          <w:color w:val="000000"/>
          <w:sz w:val="24"/>
          <w:szCs w:val="24"/>
        </w:rPr>
        <w:t xml:space="preserve">. Файл с презентацией в формате MS </w:t>
      </w:r>
      <w:proofErr w:type="spellStart"/>
      <w:r>
        <w:rPr>
          <w:color w:val="000000"/>
          <w:sz w:val="24"/>
          <w:szCs w:val="24"/>
        </w:rPr>
        <w:t>PowerPoint</w:t>
      </w:r>
      <w:proofErr w:type="spellEnd"/>
      <w:r>
        <w:rPr>
          <w:color w:val="000000"/>
          <w:sz w:val="24"/>
          <w:szCs w:val="24"/>
        </w:rPr>
        <w:t xml:space="preserve"> с расширением </w:t>
      </w:r>
      <w:r>
        <w:rPr>
          <w:b/>
          <w:color w:val="000000"/>
          <w:sz w:val="24"/>
          <w:szCs w:val="24"/>
        </w:rPr>
        <w:t>.</w:t>
      </w:r>
      <w:proofErr w:type="spellStart"/>
      <w:r>
        <w:rPr>
          <w:b/>
          <w:color w:val="000000"/>
          <w:sz w:val="24"/>
          <w:szCs w:val="24"/>
        </w:rPr>
        <w:t>pptx</w:t>
      </w:r>
      <w:proofErr w:type="spellEnd"/>
      <w:r>
        <w:rPr>
          <w:color w:val="000000"/>
          <w:sz w:val="24"/>
          <w:szCs w:val="24"/>
        </w:rPr>
        <w:t xml:space="preserve"> желательно выслать до </w:t>
      </w:r>
      <w:r>
        <w:rPr>
          <w:b/>
          <w:color w:val="000000"/>
          <w:sz w:val="24"/>
          <w:szCs w:val="24"/>
          <w:u w:val="single"/>
        </w:rPr>
        <w:t>10 февраля 2021 года</w:t>
      </w:r>
      <w:r>
        <w:rPr>
          <w:color w:val="000000"/>
          <w:sz w:val="24"/>
          <w:szCs w:val="24"/>
        </w:rPr>
        <w:t xml:space="preserve"> по адресу </w:t>
      </w:r>
      <w:hyperlink r:id="rId14">
        <w:r>
          <w:rPr>
            <w:color w:val="0000FF"/>
            <w:sz w:val="24"/>
            <w:szCs w:val="24"/>
            <w:u w:val="single"/>
          </w:rPr>
          <w:t>regbiomed2021@gmail.com</w:t>
        </w:r>
      </w:hyperlink>
      <w:r>
        <w:rPr>
          <w:color w:val="000000"/>
          <w:sz w:val="24"/>
          <w:szCs w:val="24"/>
        </w:rPr>
        <w:t>.</w:t>
      </w:r>
    </w:p>
    <w:p w14:paraId="61DAAC97" w14:textId="77777777" w:rsidR="00CF3DC2" w:rsidRDefault="00CF3DC2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1D1C13C5" w14:textId="77777777" w:rsidR="00CF3DC2" w:rsidRDefault="00CF3DC2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2F2A28" w14:textId="77777777" w:rsidR="00CF3DC2" w:rsidRPr="00D12719" w:rsidRDefault="00D1271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D12719">
        <w:rPr>
          <w:b/>
          <w:color w:val="000000"/>
          <w:sz w:val="24"/>
          <w:szCs w:val="24"/>
        </w:rPr>
        <w:t>Контактная информация:</w:t>
      </w:r>
    </w:p>
    <w:p w14:paraId="01712637" w14:textId="77777777" w:rsidR="00CF3DC2" w:rsidRPr="00D12719" w:rsidRDefault="00D1271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D12719">
        <w:rPr>
          <w:color w:val="000000"/>
          <w:sz w:val="24"/>
          <w:szCs w:val="24"/>
        </w:rPr>
        <w:t xml:space="preserve">Информация о конференции будет размещена на сайте </w:t>
      </w:r>
      <w:hyperlink r:id="rId15">
        <w:r w:rsidRPr="00D12719">
          <w:rPr>
            <w:color w:val="0000FF"/>
            <w:sz w:val="24"/>
            <w:szCs w:val="24"/>
            <w:u w:val="single"/>
          </w:rPr>
          <w:t>www.morfolhum.ru</w:t>
        </w:r>
      </w:hyperlink>
      <w:r w:rsidRPr="00D12719">
        <w:rPr>
          <w:color w:val="000000"/>
          <w:sz w:val="24"/>
          <w:szCs w:val="24"/>
        </w:rPr>
        <w:t>.</w:t>
      </w:r>
    </w:p>
    <w:p w14:paraId="6CD3ABBF" w14:textId="77777777" w:rsidR="00CF3DC2" w:rsidRPr="00D12719" w:rsidRDefault="00D1271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D12719">
        <w:rPr>
          <w:b/>
          <w:color w:val="000000"/>
          <w:sz w:val="24"/>
          <w:szCs w:val="24"/>
        </w:rPr>
        <w:t>Ответственный секретарь:</w:t>
      </w:r>
    </w:p>
    <w:p w14:paraId="0F70BF31" w14:textId="77777777" w:rsidR="00CF3DC2" w:rsidRDefault="00D1271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12719">
        <w:rPr>
          <w:color w:val="000000"/>
          <w:sz w:val="24"/>
          <w:szCs w:val="24"/>
        </w:rPr>
        <w:t>Васюкова</w:t>
      </w:r>
      <w:r>
        <w:rPr>
          <w:color w:val="000000"/>
          <w:sz w:val="24"/>
          <w:szCs w:val="24"/>
        </w:rPr>
        <w:t xml:space="preserve"> Олеся Александровна, </w:t>
      </w:r>
      <w:hyperlink r:id="rId16">
        <w:r>
          <w:rPr>
            <w:color w:val="0000FF"/>
            <w:sz w:val="24"/>
            <w:szCs w:val="24"/>
            <w:u w:val="single"/>
          </w:rPr>
          <w:t>regbiomed2021@gmail.com</w:t>
        </w:r>
      </w:hyperlink>
      <w:r>
        <w:rPr>
          <w:color w:val="000000"/>
          <w:sz w:val="24"/>
          <w:szCs w:val="24"/>
        </w:rPr>
        <w:t>.</w:t>
      </w:r>
    </w:p>
    <w:p w14:paraId="7363831B" w14:textId="77777777" w:rsidR="00CF3DC2" w:rsidRDefault="00CF3DC2">
      <w:pPr>
        <w:pStyle w:val="10"/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677"/>
        </w:tabs>
        <w:rPr>
          <w:b/>
          <w:color w:val="000000"/>
          <w:sz w:val="24"/>
          <w:szCs w:val="24"/>
        </w:rPr>
      </w:pPr>
    </w:p>
    <w:sectPr w:rsidR="00CF3DC2" w:rsidSect="00CF3DC2">
      <w:footerReference w:type="default" r:id="rId17"/>
      <w:pgSz w:w="11906" w:h="16838"/>
      <w:pgMar w:top="1134" w:right="850" w:bottom="1134" w:left="1701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AA644" w14:textId="77777777" w:rsidR="00966370" w:rsidRDefault="00966370" w:rsidP="00CF3DC2">
      <w:pPr>
        <w:spacing w:line="240" w:lineRule="auto"/>
        <w:ind w:left="0" w:hanging="2"/>
      </w:pPr>
      <w:r>
        <w:separator/>
      </w:r>
    </w:p>
  </w:endnote>
  <w:endnote w:type="continuationSeparator" w:id="0">
    <w:p w14:paraId="2E4BEBEF" w14:textId="77777777" w:rsidR="00966370" w:rsidRDefault="00966370" w:rsidP="00CF3D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E66D1" w14:textId="77777777" w:rsidR="00CF3DC2" w:rsidRDefault="00CF3DC2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D127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12719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3C074" w14:textId="77777777" w:rsidR="00966370" w:rsidRDefault="00966370" w:rsidP="00CF3DC2">
      <w:pPr>
        <w:spacing w:line="240" w:lineRule="auto"/>
        <w:ind w:left="0" w:hanging="2"/>
      </w:pPr>
      <w:r>
        <w:separator/>
      </w:r>
    </w:p>
  </w:footnote>
  <w:footnote w:type="continuationSeparator" w:id="0">
    <w:p w14:paraId="2D0DC0FA" w14:textId="77777777" w:rsidR="00966370" w:rsidRDefault="00966370" w:rsidP="00CF3DC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73A5"/>
    <w:multiLevelType w:val="multilevel"/>
    <w:tmpl w:val="B582BD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571AB2"/>
    <w:multiLevelType w:val="multilevel"/>
    <w:tmpl w:val="8F7E6C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B85D8B"/>
    <w:multiLevelType w:val="multilevel"/>
    <w:tmpl w:val="C93E0C6E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1B5655D"/>
    <w:multiLevelType w:val="multilevel"/>
    <w:tmpl w:val="E09417D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27BA39AD"/>
    <w:multiLevelType w:val="multilevel"/>
    <w:tmpl w:val="A82077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D443979"/>
    <w:multiLevelType w:val="multilevel"/>
    <w:tmpl w:val="1D04868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8B166D1"/>
    <w:multiLevelType w:val="multilevel"/>
    <w:tmpl w:val="5BEE26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DC2"/>
    <w:rsid w:val="00586283"/>
    <w:rsid w:val="00966370"/>
    <w:rsid w:val="00CF3DC2"/>
    <w:rsid w:val="00D12719"/>
    <w:rsid w:val="00F4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1FE"/>
  <w15:docId w15:val="{AA88A951-D358-446F-A106-5938E28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hidden/>
    <w:qFormat/>
    <w:rsid w:val="00CF3DC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1">
    <w:name w:val="heading 1"/>
    <w:basedOn w:val="10"/>
    <w:next w:val="10"/>
    <w:rsid w:val="00CF3D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0"/>
    <w:autoRedefine/>
    <w:hidden/>
    <w:qFormat/>
    <w:rsid w:val="00CF3DC2"/>
    <w:pPr>
      <w:keepNext/>
      <w:shd w:val="clear" w:color="auto" w:fill="FFFFFF"/>
      <w:jc w:val="center"/>
      <w:outlineLvl w:val="1"/>
    </w:pPr>
    <w:rPr>
      <w:b/>
      <w:bCs/>
      <w:color w:val="000000"/>
      <w:szCs w:val="21"/>
    </w:rPr>
  </w:style>
  <w:style w:type="paragraph" w:styleId="3">
    <w:name w:val="heading 3"/>
    <w:basedOn w:val="10"/>
    <w:next w:val="10"/>
    <w:rsid w:val="00CF3D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F3D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F3DC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F3DC2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CF3DC2"/>
  </w:style>
  <w:style w:type="table" w:customStyle="1" w:styleId="TableNormal">
    <w:name w:val="Table Normal"/>
    <w:rsid w:val="00CF3D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rsid w:val="00CF3DC2"/>
    <w:pPr>
      <w:keepNext/>
      <w:keepLines/>
      <w:spacing w:before="480" w:after="120"/>
    </w:pPr>
    <w:rPr>
      <w:b/>
      <w:sz w:val="72"/>
      <w:szCs w:val="72"/>
    </w:rPr>
  </w:style>
  <w:style w:type="character" w:styleId="a5">
    <w:name w:val="Hyperlink"/>
    <w:basedOn w:val="a1"/>
    <w:autoRedefine/>
    <w:hidden/>
    <w:qFormat/>
    <w:rsid w:val="00CF3DC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0">
    <w:name w:val="Заголовок 2 Знак"/>
    <w:basedOn w:val="a1"/>
    <w:autoRedefine/>
    <w:hidden/>
    <w:qFormat/>
    <w:rsid w:val="00CF3DC2"/>
    <w:rPr>
      <w:b/>
      <w:bCs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ru-RU" w:eastAsia="ar-SA" w:bidi="ar-SA"/>
    </w:rPr>
  </w:style>
  <w:style w:type="character" w:customStyle="1" w:styleId="b-serp-urlitem">
    <w:name w:val="b-serp-url__item"/>
    <w:basedOn w:val="a1"/>
    <w:autoRedefine/>
    <w:hidden/>
    <w:qFormat/>
    <w:rsid w:val="00CF3DC2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Текст выноски Знак"/>
    <w:basedOn w:val="a1"/>
    <w:autoRedefine/>
    <w:hidden/>
    <w:qFormat/>
    <w:rsid w:val="00CF3DC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FollowedHyperlink"/>
    <w:autoRedefine/>
    <w:hidden/>
    <w:qFormat/>
    <w:rsid w:val="00CF3DC2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Верхний колонтитул Знак"/>
    <w:basedOn w:val="a1"/>
    <w:autoRedefine/>
    <w:hidden/>
    <w:qFormat/>
    <w:rsid w:val="00CF3DC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9">
    <w:name w:val="Нижний колонтитул Знак"/>
    <w:basedOn w:val="a1"/>
    <w:autoRedefine/>
    <w:hidden/>
    <w:qFormat/>
    <w:rsid w:val="00CF3DC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">
    <w:name w:val="Неразрешенное упоминание1"/>
    <w:basedOn w:val="a1"/>
    <w:autoRedefine/>
    <w:hidden/>
    <w:qFormat/>
    <w:rsid w:val="00CF3DC2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autoRedefine/>
    <w:hidden/>
    <w:qFormat/>
    <w:rsid w:val="00CF3DC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autoRedefine/>
    <w:hidden/>
    <w:qFormat/>
    <w:rsid w:val="00CF3DC2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Strong"/>
    <w:autoRedefine/>
    <w:hidden/>
    <w:qFormat/>
    <w:rsid w:val="00CF3DC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Маркеры списка"/>
    <w:autoRedefine/>
    <w:hidden/>
    <w:qFormat/>
    <w:rsid w:val="00CF3DC2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Заголовок1"/>
    <w:basedOn w:val="a"/>
    <w:next w:val="a0"/>
    <w:autoRedefine/>
    <w:hidden/>
    <w:qFormat/>
    <w:rsid w:val="00CF3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autoRedefine/>
    <w:hidden/>
    <w:qFormat/>
    <w:rsid w:val="00CF3DC2"/>
    <w:pPr>
      <w:spacing w:after="120"/>
    </w:pPr>
  </w:style>
  <w:style w:type="paragraph" w:styleId="ac">
    <w:name w:val="List"/>
    <w:basedOn w:val="a0"/>
    <w:autoRedefine/>
    <w:hidden/>
    <w:qFormat/>
    <w:rsid w:val="00CF3DC2"/>
  </w:style>
  <w:style w:type="paragraph" w:customStyle="1" w:styleId="13">
    <w:name w:val="Название1"/>
    <w:basedOn w:val="a"/>
    <w:autoRedefine/>
    <w:hidden/>
    <w:qFormat/>
    <w:rsid w:val="00CF3DC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autoRedefine/>
    <w:hidden/>
    <w:qFormat/>
    <w:rsid w:val="00CF3DC2"/>
    <w:pPr>
      <w:suppressLineNumbers/>
    </w:pPr>
  </w:style>
  <w:style w:type="paragraph" w:styleId="ad">
    <w:name w:val="List Paragraph"/>
    <w:basedOn w:val="a"/>
    <w:autoRedefine/>
    <w:hidden/>
    <w:qFormat/>
    <w:rsid w:val="00CF3DC2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autoRedefine/>
    <w:hidden/>
    <w:qFormat/>
    <w:rsid w:val="00CF3DC2"/>
    <w:rPr>
      <w:rFonts w:ascii="Tahoma" w:hAnsi="Tahoma" w:cs="Tahoma"/>
      <w:sz w:val="16"/>
      <w:szCs w:val="16"/>
    </w:rPr>
  </w:style>
  <w:style w:type="paragraph" w:styleId="af">
    <w:name w:val="header"/>
    <w:basedOn w:val="a"/>
    <w:autoRedefine/>
    <w:hidden/>
    <w:qFormat/>
    <w:rsid w:val="00CF3DC2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autoRedefine/>
    <w:hidden/>
    <w:qFormat/>
    <w:rsid w:val="00CF3DC2"/>
    <w:pPr>
      <w:suppressLineNumbers/>
      <w:tabs>
        <w:tab w:val="center" w:pos="4677"/>
        <w:tab w:val="right" w:pos="9355"/>
      </w:tabs>
    </w:pPr>
  </w:style>
  <w:style w:type="paragraph" w:styleId="af1">
    <w:name w:val="Subtitle"/>
    <w:basedOn w:val="10"/>
    <w:next w:val="10"/>
    <w:rsid w:val="00CF3D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CF3DC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rfolhum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biomed2021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gbiomed2021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6WaQpo7jSzi9wpv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rfolhum.ru/" TargetMode="External"/><Relationship Id="rId10" Type="http://schemas.openxmlformats.org/officeDocument/2006/relationships/hyperlink" Target="https://forms.gle/6WaQpo7jSzi9wpv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6WaQpo7jSzi9wpv48" TargetMode="External"/><Relationship Id="rId14" Type="http://schemas.openxmlformats.org/officeDocument/2006/relationships/hyperlink" Target="mailto:regbiomed20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My1MnZqy7W7mgjElQ+FQipColw==">AMUW2mXTspdR3+0sYUZpbxTQuie8tqzhEFHuOLw3gQKkZ+arwQo7BQEjXb4mz9Z9V4pAhwjOynJxp3FpzLo1UeZn9Xuy8Xa++ZG4sw7ju4usAwh4ZLfHRIE=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MarinaVladi</dc:creator>
  <cp:lastModifiedBy>Galina Bolshakova</cp:lastModifiedBy>
  <cp:revision>3</cp:revision>
  <dcterms:created xsi:type="dcterms:W3CDTF">2020-12-03T08:56:00Z</dcterms:created>
  <dcterms:modified xsi:type="dcterms:W3CDTF">2020-12-03T09:00:00Z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НИИ МЧ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